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D87F50" w14:textId="35B6DB49" w:rsidR="00131E82" w:rsidRPr="00DD45BC" w:rsidRDefault="00131E82" w:rsidP="00DD45BC">
      <w:pPr>
        <w:pStyle w:val="Default"/>
        <w:rPr>
          <w:rFonts w:ascii="Times New Roman" w:hAnsi="Times New Roman" w:cs="Times New Roman"/>
          <w:b/>
          <w:lang w:val="en-GB"/>
        </w:rPr>
      </w:pPr>
      <w:r w:rsidRPr="00DD45BC">
        <w:rPr>
          <w:rFonts w:ascii="Times New Roman" w:hAnsi="Times New Roman" w:cs="Times New Roman"/>
          <w:b/>
          <w:lang w:val="en-GB"/>
        </w:rPr>
        <w:t>ICES CM 2017/F</w:t>
      </w:r>
      <w:r w:rsidR="00DD45BC" w:rsidRPr="00DD45BC">
        <w:rPr>
          <w:rFonts w:ascii="Times New Roman" w:hAnsi="Times New Roman" w:cs="Times New Roman"/>
          <w:b/>
          <w:lang w:val="en-GB"/>
        </w:rPr>
        <w:t>:187</w:t>
      </w:r>
      <w:r w:rsidRPr="00DD45BC">
        <w:rPr>
          <w:rFonts w:ascii="Times New Roman" w:hAnsi="Times New Roman" w:cs="Times New Roman"/>
          <w:b/>
          <w:lang w:val="en-GB"/>
        </w:rPr>
        <w:t xml:space="preserve"> </w:t>
      </w:r>
    </w:p>
    <w:p w14:paraId="1798DABC" w14:textId="6A92D9B9" w:rsidR="00131E82" w:rsidRPr="00DD45BC" w:rsidRDefault="00B97E5F" w:rsidP="00DD45BC">
      <w:pPr>
        <w:pStyle w:val="Default"/>
        <w:rPr>
          <w:rFonts w:ascii="Times New Roman" w:hAnsi="Times New Roman" w:cs="Times New Roman"/>
          <w:b/>
          <w:lang w:val="en-GB"/>
        </w:rPr>
      </w:pPr>
      <w:r>
        <w:rPr>
          <w:rFonts w:ascii="Times New Roman" w:hAnsi="Times New Roman" w:cs="Times New Roman"/>
          <w:b/>
          <w:lang w:val="en-GB"/>
        </w:rPr>
        <w:pict w14:anchorId="26EEC22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2pt;height:637.8pt">
            <v:imagedata r:id="rId8" o:title="F187_Slof_phycis_ POSTER ICES2017"/>
          </v:shape>
        </w:pict>
      </w:r>
    </w:p>
    <w:p w14:paraId="562558CE" w14:textId="77777777" w:rsidR="00B97E5F" w:rsidRDefault="00B97E5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GB" w:eastAsia="pt-PT"/>
        </w:rPr>
      </w:pPr>
      <w:r>
        <w:rPr>
          <w:rFonts w:ascii="Times New Roman" w:hAnsi="Times New Roman" w:cs="Times New Roman"/>
          <w:b/>
          <w:u w:val="single"/>
          <w:lang w:val="en-GB"/>
        </w:rPr>
        <w:br w:type="page"/>
      </w:r>
    </w:p>
    <w:p w14:paraId="5E0C1A63" w14:textId="53649E9A" w:rsidR="00131E82" w:rsidRPr="00DD45BC" w:rsidRDefault="00131E82" w:rsidP="00DD45BC">
      <w:pPr>
        <w:pStyle w:val="Default"/>
        <w:rPr>
          <w:rFonts w:ascii="Times New Roman" w:hAnsi="Times New Roman" w:cs="Times New Roman"/>
          <w:b/>
          <w:u w:val="single"/>
          <w:lang w:val="en-GB"/>
        </w:rPr>
      </w:pPr>
      <w:bookmarkStart w:id="0" w:name="_GoBack"/>
      <w:bookmarkEnd w:id="0"/>
      <w:r w:rsidRPr="00DD45BC">
        <w:rPr>
          <w:rFonts w:ascii="Times New Roman" w:hAnsi="Times New Roman" w:cs="Times New Roman"/>
          <w:b/>
          <w:u w:val="single"/>
          <w:lang w:val="en-GB"/>
        </w:rPr>
        <w:t xml:space="preserve">Spatial ecology of Forkbeard </w:t>
      </w:r>
      <w:proofErr w:type="spellStart"/>
      <w:r w:rsidRPr="00DD45BC">
        <w:rPr>
          <w:rFonts w:ascii="Times New Roman" w:hAnsi="Times New Roman" w:cs="Times New Roman"/>
          <w:b/>
          <w:i/>
          <w:u w:val="single"/>
          <w:lang w:val="en-GB"/>
        </w:rPr>
        <w:t>Phycis</w:t>
      </w:r>
      <w:proofErr w:type="spellEnd"/>
      <w:r w:rsidRPr="00DD45BC">
        <w:rPr>
          <w:rFonts w:ascii="Times New Roman" w:hAnsi="Times New Roman" w:cs="Times New Roman"/>
          <w:b/>
          <w:i/>
          <w:u w:val="single"/>
          <w:lang w:val="en-GB"/>
        </w:rPr>
        <w:t xml:space="preserve"> </w:t>
      </w:r>
      <w:proofErr w:type="spellStart"/>
      <w:r w:rsidRPr="00DD45BC">
        <w:rPr>
          <w:rFonts w:ascii="Times New Roman" w:hAnsi="Times New Roman" w:cs="Times New Roman"/>
          <w:b/>
          <w:i/>
          <w:u w:val="single"/>
          <w:lang w:val="en-GB"/>
        </w:rPr>
        <w:t>phycis</w:t>
      </w:r>
      <w:proofErr w:type="spellEnd"/>
      <w:r w:rsidRPr="00DD45BC">
        <w:rPr>
          <w:rFonts w:ascii="Times New Roman" w:hAnsi="Times New Roman" w:cs="Times New Roman"/>
          <w:b/>
          <w:u w:val="single"/>
          <w:lang w:val="en-GB"/>
        </w:rPr>
        <w:t xml:space="preserve"> (Linnaeus, 1776) from the Azores Region (ICES Xa2): Implications for exploitation and management.</w:t>
      </w:r>
    </w:p>
    <w:p w14:paraId="115D3BBB" w14:textId="77777777" w:rsidR="00131E82" w:rsidRPr="00DD45BC" w:rsidRDefault="00131E82" w:rsidP="00DD45BC">
      <w:pPr>
        <w:pStyle w:val="Default"/>
        <w:jc w:val="both"/>
        <w:rPr>
          <w:rFonts w:ascii="Times New Roman" w:hAnsi="Times New Roman" w:cs="Times New Roman"/>
          <w:lang w:val="en-GB"/>
        </w:rPr>
      </w:pPr>
    </w:p>
    <w:p w14:paraId="40C940C3" w14:textId="76F8C837" w:rsidR="00131E82" w:rsidRPr="00DD45BC" w:rsidRDefault="00DD45BC" w:rsidP="00DD45BC">
      <w:pPr>
        <w:spacing w:after="0"/>
        <w:jc w:val="both"/>
        <w:rPr>
          <w:rFonts w:ascii="Times New Roman" w:hAnsi="Times New Roman" w:cs="Times New Roman"/>
          <w:color w:val="1F497D"/>
          <w:sz w:val="24"/>
          <w:szCs w:val="24"/>
        </w:rPr>
      </w:pPr>
      <w:r w:rsidRPr="00DD45BC">
        <w:rPr>
          <w:rFonts w:ascii="Times New Roman" w:hAnsi="Times New Roman" w:cs="Times New Roman"/>
          <w:b/>
          <w:sz w:val="24"/>
          <w:szCs w:val="24"/>
        </w:rPr>
        <w:t>Authors:</w:t>
      </w:r>
      <w:r w:rsidRPr="00DD45BC">
        <w:rPr>
          <w:rFonts w:ascii="Times New Roman" w:hAnsi="Times New Roman" w:cs="Times New Roman"/>
          <w:sz w:val="24"/>
          <w:szCs w:val="24"/>
        </w:rPr>
        <w:t xml:space="preserve"> </w:t>
      </w:r>
      <w:r w:rsidR="00131E82" w:rsidRPr="00DD45BC">
        <w:rPr>
          <w:rFonts w:ascii="Times New Roman" w:hAnsi="Times New Roman" w:cs="Times New Roman"/>
          <w:sz w:val="24"/>
          <w:szCs w:val="24"/>
        </w:rPr>
        <w:t>Slof M., V.</w:t>
      </w:r>
      <w:r w:rsidR="00131E82" w:rsidRPr="00DD45BC">
        <w:rPr>
          <w:rFonts w:ascii="Times New Roman" w:hAnsi="Times New Roman" w:cs="Times New Roman"/>
          <w:sz w:val="24"/>
          <w:szCs w:val="24"/>
          <w:vertAlign w:val="superscript"/>
        </w:rPr>
        <w:t>1)</w:t>
      </w:r>
      <w:r w:rsidR="00131E82" w:rsidRPr="00DD45BC">
        <w:rPr>
          <w:rFonts w:ascii="Times New Roman" w:hAnsi="Times New Roman" w:cs="Times New Roman"/>
          <w:sz w:val="24"/>
          <w:szCs w:val="24"/>
        </w:rPr>
        <w:t>; Larose, M.</w:t>
      </w:r>
      <w:r w:rsidR="00131E82" w:rsidRPr="00DD45BC">
        <w:rPr>
          <w:rFonts w:ascii="Times New Roman" w:hAnsi="Times New Roman" w:cs="Times New Roman"/>
          <w:sz w:val="24"/>
          <w:szCs w:val="24"/>
          <w:vertAlign w:val="superscript"/>
        </w:rPr>
        <w:t>1)</w:t>
      </w:r>
      <w:r w:rsidR="003E2B36" w:rsidRPr="00DD45BC">
        <w:rPr>
          <w:rFonts w:ascii="Times New Roman" w:hAnsi="Times New Roman" w:cs="Times New Roman"/>
          <w:sz w:val="24"/>
          <w:szCs w:val="24"/>
        </w:rPr>
        <w:t>;</w:t>
      </w:r>
      <w:r w:rsidR="00131E82" w:rsidRPr="00DD45BC">
        <w:rPr>
          <w:rFonts w:ascii="Times New Roman" w:hAnsi="Times New Roman" w:cs="Times New Roman"/>
          <w:sz w:val="24"/>
          <w:szCs w:val="24"/>
        </w:rPr>
        <w:t xml:space="preserve"> </w:t>
      </w:r>
      <w:r w:rsidR="00522D5D" w:rsidRPr="00DD45BC">
        <w:rPr>
          <w:rFonts w:ascii="Times New Roman" w:hAnsi="Times New Roman" w:cs="Times New Roman"/>
          <w:sz w:val="24"/>
          <w:szCs w:val="24"/>
        </w:rPr>
        <w:t>Silva, H.</w:t>
      </w:r>
      <w:r w:rsidR="00522D5D" w:rsidRPr="00DD45BC">
        <w:rPr>
          <w:rFonts w:ascii="Times New Roman" w:hAnsi="Times New Roman" w:cs="Times New Roman"/>
          <w:sz w:val="24"/>
          <w:szCs w:val="24"/>
          <w:vertAlign w:val="superscript"/>
        </w:rPr>
        <w:t xml:space="preserve"> 1)</w:t>
      </w:r>
      <w:r w:rsidR="00522D5D" w:rsidRPr="00DD45BC">
        <w:rPr>
          <w:rFonts w:ascii="Times New Roman" w:hAnsi="Times New Roman" w:cs="Times New Roman"/>
          <w:sz w:val="24"/>
          <w:szCs w:val="24"/>
        </w:rPr>
        <w:t xml:space="preserve">; </w:t>
      </w:r>
      <w:r w:rsidR="003E2B36" w:rsidRPr="00DD45BC">
        <w:rPr>
          <w:rFonts w:ascii="Times New Roman" w:hAnsi="Times New Roman" w:cs="Times New Roman"/>
          <w:sz w:val="24"/>
          <w:szCs w:val="24"/>
        </w:rPr>
        <w:t>Novoa-</w:t>
      </w:r>
      <w:r w:rsidR="00131E82" w:rsidRPr="00DD45BC">
        <w:rPr>
          <w:rFonts w:ascii="Times New Roman" w:hAnsi="Times New Roman" w:cs="Times New Roman"/>
          <w:sz w:val="24"/>
          <w:szCs w:val="24"/>
        </w:rPr>
        <w:t>Pabon, A.</w:t>
      </w:r>
      <w:r w:rsidR="00131E82" w:rsidRPr="00DD45BC">
        <w:rPr>
          <w:rFonts w:ascii="Times New Roman" w:hAnsi="Times New Roman" w:cs="Times New Roman"/>
          <w:sz w:val="24"/>
          <w:szCs w:val="24"/>
          <w:vertAlign w:val="superscript"/>
        </w:rPr>
        <w:t>1)</w:t>
      </w:r>
      <w:r w:rsidR="00131E82" w:rsidRPr="00DD45BC">
        <w:rPr>
          <w:rFonts w:ascii="Times New Roman" w:hAnsi="Times New Roman" w:cs="Times New Roman"/>
          <w:sz w:val="24"/>
          <w:szCs w:val="24"/>
        </w:rPr>
        <w:t>; Pinho</w:t>
      </w:r>
      <w:r w:rsidR="00935037" w:rsidRPr="00DD45BC">
        <w:rPr>
          <w:rFonts w:ascii="Times New Roman" w:hAnsi="Times New Roman" w:cs="Times New Roman"/>
          <w:sz w:val="24"/>
          <w:szCs w:val="24"/>
        </w:rPr>
        <w:t>,</w:t>
      </w:r>
      <w:r w:rsidR="00131E82" w:rsidRPr="00DD45BC">
        <w:rPr>
          <w:rFonts w:ascii="Times New Roman" w:hAnsi="Times New Roman" w:cs="Times New Roman"/>
          <w:sz w:val="24"/>
          <w:szCs w:val="24"/>
        </w:rPr>
        <w:t xml:space="preserve"> M. R.</w:t>
      </w:r>
      <w:r w:rsidR="00131E82" w:rsidRPr="00DD45BC">
        <w:rPr>
          <w:rFonts w:ascii="Times New Roman" w:hAnsi="Times New Roman" w:cs="Times New Roman"/>
          <w:sz w:val="24"/>
          <w:szCs w:val="24"/>
          <w:vertAlign w:val="superscript"/>
        </w:rPr>
        <w:t>1)</w:t>
      </w:r>
    </w:p>
    <w:p w14:paraId="03C64BCA" w14:textId="0436F684" w:rsidR="00131E82" w:rsidRDefault="00131E82" w:rsidP="00DD45BC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D45BC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1)</w:t>
      </w:r>
      <w:r w:rsidRPr="00DD45B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Departamento de Oceanografia e Pescas, Universidade dos Açores</w:t>
      </w:r>
    </w:p>
    <w:p w14:paraId="4B9BC81F" w14:textId="77777777" w:rsidR="00DD45BC" w:rsidRPr="00DD45BC" w:rsidRDefault="00DD45BC" w:rsidP="00DD45BC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9563AC7" w14:textId="38EF4043" w:rsidR="00131E82" w:rsidRDefault="00DD45BC" w:rsidP="00DD45B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D45BC">
        <w:rPr>
          <w:rFonts w:ascii="Times New Roman" w:eastAsia="Times New Roman" w:hAnsi="Times New Roman" w:cs="Times New Roman"/>
          <w:b/>
          <w:sz w:val="24"/>
          <w:szCs w:val="24"/>
        </w:rPr>
        <w:t>Abstract</w:t>
      </w:r>
    </w:p>
    <w:p w14:paraId="4D811C76" w14:textId="77777777" w:rsidR="00014384" w:rsidRPr="00DD45BC" w:rsidRDefault="00014384" w:rsidP="00DD45BC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B746ACF" w14:textId="3DE86053" w:rsidR="00C041FA" w:rsidRPr="00DD45BC" w:rsidRDefault="00C041FA" w:rsidP="00DD45B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DD45B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The Azores region is </w:t>
      </w:r>
      <w:r w:rsidR="00E32033" w:rsidRPr="00DD45B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defined as </w:t>
      </w:r>
      <w:r w:rsidRPr="00DD45B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an open ocean or a deep-sea ecosystem, where the predominant features are the Mid Atlantic Ridge, seamounts and islands. Constituted by </w:t>
      </w:r>
      <w:r w:rsidR="00131E82" w:rsidRPr="00DD45B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small </w:t>
      </w:r>
      <w:r w:rsidR="00E32033" w:rsidRPr="00DD45B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and </w:t>
      </w:r>
      <w:r w:rsidRPr="00DD45B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fragmented habitat areas </w:t>
      </w:r>
      <w:r w:rsidR="000E3B8E" w:rsidRPr="00DD45BC">
        <w:rPr>
          <w:rFonts w:ascii="Times New Roman" w:eastAsia="Times New Roman" w:hAnsi="Times New Roman" w:cs="Times New Roman"/>
          <w:sz w:val="24"/>
          <w:szCs w:val="24"/>
          <w:lang w:val="en-GB"/>
        </w:rPr>
        <w:t>with</w:t>
      </w:r>
      <w:r w:rsidRPr="00DD45B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great depth </w:t>
      </w:r>
      <w:r w:rsidR="000E3B8E" w:rsidRPr="00DD45BC">
        <w:rPr>
          <w:rFonts w:ascii="Times New Roman" w:eastAsia="Times New Roman" w:hAnsi="Times New Roman" w:cs="Times New Roman"/>
          <w:sz w:val="24"/>
          <w:szCs w:val="24"/>
          <w:lang w:val="en-GB"/>
        </w:rPr>
        <w:t>among</w:t>
      </w:r>
      <w:r w:rsidRPr="00DD45B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them, that can act as geographical barriers, </w:t>
      </w:r>
      <w:r w:rsidR="00810C80" w:rsidRPr="00DD45BC">
        <w:rPr>
          <w:rFonts w:ascii="Times New Roman" w:eastAsia="Times New Roman" w:hAnsi="Times New Roman" w:cs="Times New Roman"/>
          <w:sz w:val="24"/>
          <w:szCs w:val="24"/>
          <w:lang w:val="en-GB"/>
        </w:rPr>
        <w:t>suggests</w:t>
      </w:r>
      <w:r w:rsidRPr="00DD45B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the distribution by </w:t>
      </w:r>
      <w:proofErr w:type="spellStart"/>
      <w:r w:rsidRPr="00DD45BC">
        <w:rPr>
          <w:rFonts w:ascii="Times New Roman" w:eastAsia="Times New Roman" w:hAnsi="Times New Roman" w:cs="Times New Roman"/>
          <w:sz w:val="24"/>
          <w:szCs w:val="24"/>
          <w:lang w:val="en-GB"/>
        </w:rPr>
        <w:t>metapopulations</w:t>
      </w:r>
      <w:proofErr w:type="spellEnd"/>
      <w:r w:rsidRPr="00DD45B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for many species, particularly demersal with bottom dependence</w:t>
      </w:r>
      <w:r w:rsidR="001400A5" w:rsidRPr="00DD45BC">
        <w:rPr>
          <w:rFonts w:ascii="Times New Roman" w:eastAsia="Times New Roman" w:hAnsi="Times New Roman" w:cs="Times New Roman"/>
          <w:sz w:val="24"/>
          <w:szCs w:val="24"/>
          <w:lang w:val="en-GB"/>
        </w:rPr>
        <w:t>.</w:t>
      </w:r>
      <w:r w:rsidR="00E32033" w:rsidRPr="00DD45B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="00131E82" w:rsidRPr="00DD45BC">
        <w:rPr>
          <w:rFonts w:ascii="Times New Roman" w:eastAsia="Times New Roman" w:hAnsi="Times New Roman" w:cs="Times New Roman"/>
          <w:sz w:val="24"/>
          <w:szCs w:val="24"/>
          <w:lang w:val="en-GB"/>
        </w:rPr>
        <w:t>For this study, For</w:t>
      </w:r>
      <w:r w:rsidRPr="00DD45BC">
        <w:rPr>
          <w:rFonts w:ascii="Times New Roman" w:eastAsia="Times New Roman" w:hAnsi="Times New Roman" w:cs="Times New Roman"/>
          <w:sz w:val="24"/>
          <w:szCs w:val="24"/>
          <w:lang w:val="en-GB"/>
        </w:rPr>
        <w:t>kbeard (</w:t>
      </w:r>
      <w:proofErr w:type="spellStart"/>
      <w:r w:rsidRPr="00DD45BC">
        <w:rPr>
          <w:rFonts w:ascii="Times New Roman" w:eastAsia="Times New Roman" w:hAnsi="Times New Roman" w:cs="Times New Roman"/>
          <w:i/>
          <w:sz w:val="24"/>
          <w:szCs w:val="24"/>
          <w:lang w:val="en-GB"/>
        </w:rPr>
        <w:t>Phycis</w:t>
      </w:r>
      <w:proofErr w:type="spellEnd"/>
      <w:r w:rsidRPr="00DD45BC">
        <w:rPr>
          <w:rFonts w:ascii="Times New Roman" w:eastAsia="Times New Roman" w:hAnsi="Times New Roman" w:cs="Times New Roman"/>
          <w:i/>
          <w:sz w:val="24"/>
          <w:szCs w:val="24"/>
          <w:lang w:val="en-GB"/>
        </w:rPr>
        <w:t xml:space="preserve"> </w:t>
      </w:r>
      <w:proofErr w:type="spellStart"/>
      <w:r w:rsidRPr="00DD45BC">
        <w:rPr>
          <w:rFonts w:ascii="Times New Roman" w:eastAsia="Times New Roman" w:hAnsi="Times New Roman" w:cs="Times New Roman"/>
          <w:i/>
          <w:sz w:val="24"/>
          <w:szCs w:val="24"/>
          <w:lang w:val="en-GB"/>
        </w:rPr>
        <w:t>phycis</w:t>
      </w:r>
      <w:proofErr w:type="spellEnd"/>
      <w:r w:rsidRPr="00DD45B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) was selected, because it represents one of the most </w:t>
      </w:r>
      <w:r w:rsidR="00CA6B9B" w:rsidRPr="00DD45BC">
        <w:rPr>
          <w:rFonts w:ascii="Times New Roman" w:eastAsia="Times New Roman" w:hAnsi="Times New Roman" w:cs="Times New Roman"/>
          <w:sz w:val="24"/>
          <w:szCs w:val="24"/>
          <w:lang w:val="en-GB"/>
        </w:rPr>
        <w:t>common discharge</w:t>
      </w:r>
      <w:r w:rsidRPr="00DD45B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demersal species of artisanal fisheries</w:t>
      </w:r>
      <w:r w:rsidR="00CA6B9B" w:rsidRPr="00DD45B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and </w:t>
      </w:r>
      <w:r w:rsidR="000E3B8E" w:rsidRPr="00DD45BC">
        <w:rPr>
          <w:rFonts w:ascii="Times New Roman" w:eastAsia="Times New Roman" w:hAnsi="Times New Roman" w:cs="Times New Roman"/>
          <w:sz w:val="24"/>
          <w:szCs w:val="24"/>
          <w:lang w:val="en-GB"/>
        </w:rPr>
        <w:t>as</w:t>
      </w:r>
      <w:r w:rsidR="00CA6B9B" w:rsidRPr="00DD45B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="00131E82" w:rsidRPr="00DD45B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a </w:t>
      </w:r>
      <w:r w:rsidR="00CA6B9B" w:rsidRPr="00DD45BC">
        <w:rPr>
          <w:rFonts w:ascii="Times New Roman" w:eastAsia="Times New Roman" w:hAnsi="Times New Roman" w:cs="Times New Roman"/>
          <w:sz w:val="24"/>
          <w:szCs w:val="24"/>
          <w:lang w:val="en-GB"/>
        </w:rPr>
        <w:t>high bottom dependence</w:t>
      </w:r>
      <w:r w:rsidRPr="00DD45BC">
        <w:rPr>
          <w:rFonts w:ascii="Times New Roman" w:eastAsia="Times New Roman" w:hAnsi="Times New Roman" w:cs="Times New Roman"/>
          <w:sz w:val="24"/>
          <w:szCs w:val="24"/>
          <w:lang w:val="en-GB"/>
        </w:rPr>
        <w:t>.</w:t>
      </w:r>
      <w:r w:rsidR="00E32033" w:rsidRPr="00DD45B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Pr="00DD45BC">
        <w:rPr>
          <w:rFonts w:ascii="Times New Roman" w:eastAsia="Times New Roman" w:hAnsi="Times New Roman" w:cs="Times New Roman"/>
          <w:sz w:val="24"/>
          <w:szCs w:val="24"/>
          <w:lang w:val="en-GB"/>
        </w:rPr>
        <w:t>Survey data</w:t>
      </w:r>
      <w:r w:rsidR="00E32033" w:rsidRPr="00DD45BC">
        <w:rPr>
          <w:rFonts w:ascii="Times New Roman" w:eastAsia="Times New Roman" w:hAnsi="Times New Roman" w:cs="Times New Roman"/>
          <w:sz w:val="24"/>
          <w:szCs w:val="24"/>
          <w:lang w:val="en-GB"/>
        </w:rPr>
        <w:t>,</w:t>
      </w:r>
      <w:r w:rsidRPr="00DD45B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complemented by fishery data, was used to map the species distribution with the objective to </w:t>
      </w:r>
      <w:r w:rsidR="00CA6B9B" w:rsidRPr="00DD45BC">
        <w:rPr>
          <w:rFonts w:ascii="Times New Roman" w:eastAsia="Times New Roman" w:hAnsi="Times New Roman" w:cs="Times New Roman"/>
          <w:sz w:val="24"/>
          <w:szCs w:val="24"/>
          <w:lang w:val="en-GB"/>
        </w:rPr>
        <w:t>analyse</w:t>
      </w:r>
      <w:r w:rsidRPr="00DD45B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and better understand some aspects of the spatial ecology of th</w:t>
      </w:r>
      <w:r w:rsidR="00E32033" w:rsidRPr="00DD45BC">
        <w:rPr>
          <w:rFonts w:ascii="Times New Roman" w:eastAsia="Times New Roman" w:hAnsi="Times New Roman" w:cs="Times New Roman"/>
          <w:sz w:val="24"/>
          <w:szCs w:val="24"/>
          <w:lang w:val="en-GB"/>
        </w:rPr>
        <w:t>is</w:t>
      </w:r>
      <w:r w:rsidRPr="00DD45B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demersal species. The results show that the species distribute up to 600m, however about 90% of the abundance occurs up to 350m. Its distribution presents the typical </w:t>
      </w:r>
      <w:r w:rsidR="001400A5" w:rsidRPr="00DD45BC">
        <w:rPr>
          <w:rFonts w:ascii="Times New Roman" w:eastAsia="Times New Roman" w:hAnsi="Times New Roman" w:cs="Times New Roman"/>
          <w:sz w:val="24"/>
          <w:szCs w:val="24"/>
          <w:lang w:val="en-GB"/>
        </w:rPr>
        <w:t>behaviour</w:t>
      </w:r>
      <w:r w:rsidRPr="00DD45B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of bigger-deep (larger individuals </w:t>
      </w:r>
      <w:r w:rsidR="00CA6B9B" w:rsidRPr="00DD45BC">
        <w:rPr>
          <w:rFonts w:ascii="Times New Roman" w:eastAsia="Times New Roman" w:hAnsi="Times New Roman" w:cs="Times New Roman"/>
          <w:sz w:val="24"/>
          <w:szCs w:val="24"/>
          <w:lang w:val="en-GB"/>
        </w:rPr>
        <w:t>inhabit</w:t>
      </w:r>
      <w:r w:rsidRPr="00DD45B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greater depths)</w:t>
      </w:r>
      <w:r w:rsidR="000E3B8E" w:rsidRPr="00DD45BC">
        <w:rPr>
          <w:rFonts w:ascii="Times New Roman" w:eastAsia="Times New Roman" w:hAnsi="Times New Roman" w:cs="Times New Roman"/>
          <w:sz w:val="24"/>
          <w:szCs w:val="24"/>
          <w:lang w:val="en-GB"/>
        </w:rPr>
        <w:t>. J</w:t>
      </w:r>
      <w:r w:rsidR="001400A5" w:rsidRPr="00DD45BC">
        <w:rPr>
          <w:rFonts w:ascii="Times New Roman" w:eastAsia="Times New Roman" w:hAnsi="Times New Roman" w:cs="Times New Roman"/>
          <w:sz w:val="24"/>
          <w:szCs w:val="24"/>
          <w:lang w:val="en-GB"/>
        </w:rPr>
        <w:t>uveniles (LF&lt;31</w:t>
      </w:r>
      <w:r w:rsidRPr="00DD45BC">
        <w:rPr>
          <w:rFonts w:ascii="Times New Roman" w:eastAsia="Times New Roman" w:hAnsi="Times New Roman" w:cs="Times New Roman"/>
          <w:sz w:val="24"/>
          <w:szCs w:val="24"/>
          <w:lang w:val="en-GB"/>
        </w:rPr>
        <w:t>cm) are observed only in coastal areas and very larger individuals</w:t>
      </w:r>
      <w:r w:rsidR="00E32033" w:rsidRPr="00DD45B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(</w:t>
      </w:r>
      <w:proofErr w:type="spellStart"/>
      <w:r w:rsidR="00E32033" w:rsidRPr="00DD45BC">
        <w:rPr>
          <w:rFonts w:ascii="Times New Roman" w:eastAsia="Times New Roman" w:hAnsi="Times New Roman" w:cs="Times New Roman"/>
          <w:sz w:val="24"/>
          <w:szCs w:val="24"/>
          <w:lang w:val="en-GB"/>
        </w:rPr>
        <w:t>megaspawners</w:t>
      </w:r>
      <w:proofErr w:type="spellEnd"/>
      <w:r w:rsidR="00E32033" w:rsidRPr="00DD45BC">
        <w:rPr>
          <w:rFonts w:ascii="Times New Roman" w:eastAsia="Times New Roman" w:hAnsi="Times New Roman" w:cs="Times New Roman"/>
          <w:sz w:val="24"/>
          <w:szCs w:val="24"/>
          <w:lang w:val="en-GB"/>
        </w:rPr>
        <w:t>)</w:t>
      </w:r>
      <w:r w:rsidRPr="00DD45B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(LF&gt;65cm) are only observed in offshore areas</w:t>
      </w:r>
      <w:r w:rsidR="000E3B8E" w:rsidRPr="00DD45B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, empathizing differences between </w:t>
      </w:r>
      <w:proofErr w:type="spellStart"/>
      <w:r w:rsidR="000E3B8E" w:rsidRPr="00DD45BC">
        <w:rPr>
          <w:rFonts w:ascii="Times New Roman" w:eastAsia="Times New Roman" w:hAnsi="Times New Roman" w:cs="Times New Roman"/>
          <w:sz w:val="24"/>
          <w:szCs w:val="24"/>
          <w:lang w:val="en-GB"/>
        </w:rPr>
        <w:t>metapopulations</w:t>
      </w:r>
      <w:proofErr w:type="spellEnd"/>
      <w:r w:rsidR="001400A5" w:rsidRPr="00DD45B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. The </w:t>
      </w:r>
      <w:proofErr w:type="spellStart"/>
      <w:r w:rsidR="001400A5" w:rsidRPr="00DD45BC">
        <w:rPr>
          <w:rFonts w:ascii="Times New Roman" w:eastAsia="Times New Roman" w:hAnsi="Times New Roman" w:cs="Times New Roman"/>
          <w:sz w:val="24"/>
          <w:szCs w:val="24"/>
          <w:lang w:val="en-GB"/>
        </w:rPr>
        <w:t>spawners</w:t>
      </w:r>
      <w:proofErr w:type="spellEnd"/>
      <w:r w:rsidR="001400A5" w:rsidRPr="00DD45B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(LF&gt;</w:t>
      </w:r>
      <w:r w:rsidRPr="00DD45BC">
        <w:rPr>
          <w:rFonts w:ascii="Times New Roman" w:eastAsia="Times New Roman" w:hAnsi="Times New Roman" w:cs="Times New Roman"/>
          <w:sz w:val="24"/>
          <w:szCs w:val="24"/>
          <w:lang w:val="en-GB"/>
        </w:rPr>
        <w:t>35-38cm) are found throughout the distribution area.</w:t>
      </w:r>
      <w:r w:rsidR="00E32033" w:rsidRPr="00DD45B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Pr="00DD45B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These results suggest that recruitment occurs only in the coastal areas of the islands. The </w:t>
      </w:r>
      <w:r w:rsidR="000E3B8E" w:rsidRPr="00DD45BC">
        <w:rPr>
          <w:rFonts w:ascii="Times New Roman" w:eastAsia="Times New Roman" w:hAnsi="Times New Roman" w:cs="Times New Roman"/>
          <w:sz w:val="24"/>
          <w:szCs w:val="24"/>
          <w:lang w:val="en-GB"/>
        </w:rPr>
        <w:t>study</w:t>
      </w:r>
      <w:r w:rsidR="00CA6B9B" w:rsidRPr="00DD45B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="000E3B8E" w:rsidRPr="00DD45BC">
        <w:rPr>
          <w:rFonts w:ascii="Times New Roman" w:eastAsia="Times New Roman" w:hAnsi="Times New Roman" w:cs="Times New Roman"/>
          <w:sz w:val="24"/>
          <w:szCs w:val="24"/>
          <w:lang w:val="en-GB"/>
        </w:rPr>
        <w:t>allows</w:t>
      </w:r>
      <w:r w:rsidRPr="00DD45B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to define the spatial habitat for the </w:t>
      </w:r>
      <w:r w:rsidR="000E3B8E" w:rsidRPr="00DD45B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Forkbeard and </w:t>
      </w:r>
      <w:r w:rsidRPr="00DD45B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to develop a proposal for its life history </w:t>
      </w:r>
      <w:r w:rsidR="000E3B8E" w:rsidRPr="00DD45BC">
        <w:rPr>
          <w:rFonts w:ascii="Times New Roman" w:eastAsia="Times New Roman" w:hAnsi="Times New Roman" w:cs="Times New Roman"/>
          <w:sz w:val="24"/>
          <w:szCs w:val="24"/>
          <w:lang w:val="en-GB"/>
        </w:rPr>
        <w:t>in order to</w:t>
      </w:r>
      <w:r w:rsidRPr="00DD45BC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discuss the species connectivity aspects in the region of the Azores. Additional information on the characteristics of the fisheries is provided and aspects related to exploration and management are discussed.</w:t>
      </w:r>
    </w:p>
    <w:p w14:paraId="49C40DA4" w14:textId="77777777" w:rsidR="00E07CE3" w:rsidRPr="00DD45BC" w:rsidRDefault="00E07CE3" w:rsidP="00DD45BC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CC21934" w14:textId="079E2F58" w:rsidR="00E07CE3" w:rsidRPr="00DD45BC" w:rsidRDefault="00E07CE3" w:rsidP="00DD45BC">
      <w:pPr>
        <w:spacing w:after="0"/>
        <w:jc w:val="both"/>
        <w:rPr>
          <w:rFonts w:ascii="Times New Roman" w:hAnsi="Times New Roman" w:cs="Times New Roman"/>
          <w:color w:val="1F497D"/>
          <w:sz w:val="24"/>
          <w:szCs w:val="24"/>
          <w:lang w:val="en-GB" w:eastAsia="pt-PT"/>
        </w:rPr>
      </w:pPr>
      <w:r w:rsidRPr="00DD45BC">
        <w:rPr>
          <w:rFonts w:ascii="Times New Roman" w:hAnsi="Times New Roman" w:cs="Times New Roman"/>
          <w:b/>
          <w:sz w:val="24"/>
          <w:szCs w:val="24"/>
          <w:lang w:val="en-GB"/>
        </w:rPr>
        <w:t>Keywords:</w:t>
      </w:r>
      <w:r w:rsidRPr="00DD45B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DD45BC">
        <w:rPr>
          <w:rFonts w:ascii="Times New Roman" w:hAnsi="Times New Roman" w:cs="Times New Roman"/>
          <w:i/>
          <w:sz w:val="24"/>
          <w:szCs w:val="24"/>
          <w:lang w:val="en-GB"/>
        </w:rPr>
        <w:t>Phycis</w:t>
      </w:r>
      <w:proofErr w:type="spellEnd"/>
      <w:r w:rsidRPr="00DD45BC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proofErr w:type="spellStart"/>
      <w:r w:rsidRPr="00DD45BC">
        <w:rPr>
          <w:rFonts w:ascii="Times New Roman" w:hAnsi="Times New Roman" w:cs="Times New Roman"/>
          <w:i/>
          <w:sz w:val="24"/>
          <w:szCs w:val="24"/>
          <w:lang w:val="en-GB"/>
        </w:rPr>
        <w:t>phycis</w:t>
      </w:r>
      <w:proofErr w:type="spellEnd"/>
      <w:r w:rsidRPr="00DD45BC">
        <w:rPr>
          <w:rFonts w:ascii="Times New Roman" w:hAnsi="Times New Roman" w:cs="Times New Roman"/>
          <w:sz w:val="24"/>
          <w:szCs w:val="24"/>
          <w:lang w:val="en-GB"/>
        </w:rPr>
        <w:t xml:space="preserve">, Azores, seamounts, spatial distribution, </w:t>
      </w:r>
      <w:proofErr w:type="spellStart"/>
      <w:r w:rsidRPr="00DD45BC">
        <w:rPr>
          <w:rFonts w:ascii="Times New Roman" w:hAnsi="Times New Roman" w:cs="Times New Roman"/>
          <w:sz w:val="24"/>
          <w:szCs w:val="24"/>
          <w:lang w:val="en-GB"/>
        </w:rPr>
        <w:t>metapopulations</w:t>
      </w:r>
      <w:proofErr w:type="spellEnd"/>
      <w:r w:rsidRPr="00DD45BC">
        <w:rPr>
          <w:rFonts w:ascii="Times New Roman" w:hAnsi="Times New Roman" w:cs="Times New Roman"/>
          <w:sz w:val="24"/>
          <w:szCs w:val="24"/>
          <w:lang w:val="en-GB"/>
        </w:rPr>
        <w:t xml:space="preserve">, connectivity. </w:t>
      </w:r>
    </w:p>
    <w:p w14:paraId="698EA402" w14:textId="77777777" w:rsidR="001400A5" w:rsidRPr="00DD45BC" w:rsidRDefault="001400A5" w:rsidP="00DD45B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112D52F2" w14:textId="77777777" w:rsidR="003E2B36" w:rsidRPr="00DD45BC" w:rsidRDefault="001400A5" w:rsidP="00DD45BC">
      <w:pPr>
        <w:spacing w:after="0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DD45BC">
        <w:rPr>
          <w:rFonts w:ascii="Times New Roman" w:hAnsi="Times New Roman" w:cs="Times New Roman"/>
          <w:b/>
          <w:sz w:val="24"/>
          <w:szCs w:val="24"/>
          <w:lang w:val="en-GB"/>
        </w:rPr>
        <w:t xml:space="preserve">Contact author: </w:t>
      </w:r>
    </w:p>
    <w:p w14:paraId="605E6E9F" w14:textId="77777777" w:rsidR="003E2B36" w:rsidRPr="00DD45BC" w:rsidRDefault="001400A5" w:rsidP="00DD45BC">
      <w:p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  <w:r w:rsidRPr="00DD45BC">
        <w:rPr>
          <w:rFonts w:ascii="Times New Roman" w:hAnsi="Times New Roman" w:cs="Times New Roman"/>
          <w:sz w:val="24"/>
          <w:szCs w:val="24"/>
          <w:lang w:val="en-GB"/>
        </w:rPr>
        <w:t xml:space="preserve">Victor </w:t>
      </w:r>
      <w:proofErr w:type="spellStart"/>
      <w:r w:rsidRPr="00DD45BC">
        <w:rPr>
          <w:rFonts w:ascii="Times New Roman" w:hAnsi="Times New Roman" w:cs="Times New Roman"/>
          <w:sz w:val="24"/>
          <w:szCs w:val="24"/>
          <w:lang w:val="en-GB"/>
        </w:rPr>
        <w:t>Slof</w:t>
      </w:r>
      <w:proofErr w:type="spellEnd"/>
      <w:r w:rsidRPr="00DD45BC">
        <w:rPr>
          <w:rFonts w:ascii="Times New Roman" w:hAnsi="Times New Roman" w:cs="Times New Roman"/>
          <w:sz w:val="24"/>
          <w:szCs w:val="24"/>
          <w:lang w:val="en-GB"/>
        </w:rPr>
        <w:t xml:space="preserve"> Monteiro</w:t>
      </w:r>
    </w:p>
    <w:p w14:paraId="5C795CE0" w14:textId="7BA6284F" w:rsidR="003E2B36" w:rsidRPr="00DD45BC" w:rsidRDefault="001400A5" w:rsidP="00DD45BC">
      <w:p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  <w:r w:rsidRPr="00DD45BC">
        <w:rPr>
          <w:rFonts w:ascii="Times New Roman" w:hAnsi="Times New Roman" w:cs="Times New Roman"/>
          <w:sz w:val="24"/>
          <w:szCs w:val="24"/>
          <w:lang w:val="en-GB"/>
        </w:rPr>
        <w:t xml:space="preserve">University of the Azores </w:t>
      </w:r>
    </w:p>
    <w:p w14:paraId="472A1EEE" w14:textId="21C6A374" w:rsidR="001400A5" w:rsidRPr="00DD45BC" w:rsidRDefault="001400A5" w:rsidP="00DD45BC">
      <w:pPr>
        <w:spacing w:after="0"/>
        <w:rPr>
          <w:rFonts w:ascii="Times New Roman" w:hAnsi="Times New Roman" w:cs="Times New Roman"/>
          <w:sz w:val="24"/>
          <w:szCs w:val="24"/>
          <w:lang w:val="en-GB"/>
        </w:rPr>
      </w:pPr>
      <w:r w:rsidRPr="00DD45BC">
        <w:rPr>
          <w:rFonts w:ascii="Times New Roman" w:hAnsi="Times New Roman" w:cs="Times New Roman"/>
          <w:sz w:val="24"/>
          <w:szCs w:val="24"/>
          <w:lang w:val="en-GB"/>
        </w:rPr>
        <w:t>victorslofmonteiro@gmail.com</w:t>
      </w:r>
    </w:p>
    <w:p w14:paraId="656DC6CC" w14:textId="758A08F9" w:rsidR="001400A5" w:rsidRPr="00DD45BC" w:rsidRDefault="001400A5" w:rsidP="00DD45BC">
      <w:pPr>
        <w:spacing w:after="0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DD45BC">
        <w:rPr>
          <w:rFonts w:ascii="Times New Roman" w:hAnsi="Times New Roman" w:cs="Times New Roman"/>
          <w:sz w:val="24"/>
          <w:szCs w:val="24"/>
          <w:lang w:val="en-GB"/>
        </w:rPr>
        <w:t>Tel: (+351) 914576549</w:t>
      </w:r>
    </w:p>
    <w:p w14:paraId="35F174B7" w14:textId="77777777" w:rsidR="001400A5" w:rsidRPr="00DD45BC" w:rsidRDefault="001400A5" w:rsidP="00DD45B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5C323CC6" w14:textId="77777777" w:rsidR="00B814DB" w:rsidRPr="00DD45BC" w:rsidRDefault="00B814DB" w:rsidP="00DD45BC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sectPr w:rsidR="00B814DB" w:rsidRPr="00DD45BC" w:rsidSect="00C01BC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ho Gothic Pro">
    <w:altName w:val="Arial"/>
    <w:panose1 w:val="020B0503030504020204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1FA"/>
    <w:rsid w:val="00014384"/>
    <w:rsid w:val="000E3B8E"/>
    <w:rsid w:val="00131E82"/>
    <w:rsid w:val="001400A5"/>
    <w:rsid w:val="001E1150"/>
    <w:rsid w:val="002454C4"/>
    <w:rsid w:val="003D6BCB"/>
    <w:rsid w:val="003E2B36"/>
    <w:rsid w:val="00522D5D"/>
    <w:rsid w:val="00810C80"/>
    <w:rsid w:val="00935037"/>
    <w:rsid w:val="00B814DB"/>
    <w:rsid w:val="00B97E5F"/>
    <w:rsid w:val="00C01BCB"/>
    <w:rsid w:val="00C041FA"/>
    <w:rsid w:val="00CA6B9B"/>
    <w:rsid w:val="00DD45BC"/>
    <w:rsid w:val="00E07CE3"/>
    <w:rsid w:val="00E32033"/>
    <w:rsid w:val="00EE481D"/>
    <w:rsid w:val="00EE7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50417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41FA"/>
    <w:pPr>
      <w:spacing w:after="160" w:line="259" w:lineRule="auto"/>
    </w:pPr>
    <w:rPr>
      <w:sz w:val="22"/>
      <w:szCs w:val="22"/>
      <w:lang w:val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31E82"/>
    <w:pPr>
      <w:autoSpaceDE w:val="0"/>
      <w:autoSpaceDN w:val="0"/>
      <w:adjustRightInd w:val="0"/>
    </w:pPr>
    <w:rPr>
      <w:rFonts w:ascii="Soho Gothic Pro" w:eastAsia="Times New Roman" w:hAnsi="Soho Gothic Pro" w:cs="Soho Gothic Pro"/>
      <w:color w:val="000000"/>
      <w:lang w:val="pt-PT" w:eastAsia="pt-PT"/>
    </w:rPr>
  </w:style>
  <w:style w:type="character" w:styleId="Hyperlink">
    <w:name w:val="Hyperlink"/>
    <w:basedOn w:val="DefaultParagraphFont"/>
    <w:uiPriority w:val="99"/>
    <w:unhideWhenUsed/>
    <w:rsid w:val="001400A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7C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CE3"/>
    <w:rPr>
      <w:rFonts w:ascii="Segoe UI" w:hAnsi="Segoe UI" w:cs="Segoe UI"/>
      <w:sz w:val="18"/>
      <w:szCs w:val="18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eme_x0020_Session xmlns="0a8f6a7d-7bea-4bc5-ad92-815fd1a0e4df">F</Theme_x0020_Session>
    <First_x0020_Author xmlns="0a8f6a7d-7bea-4bc5-ad92-815fd1a0e4df">Slof M., V.</First_x0020_Author>
    <Withdrawn xmlns="8a3bd80c-a368-4697-a424-b3b00821b219">false</Withdrawn>
    <Presentation_x0020_Preference xmlns="0a8f6a7d-7bea-4bc5-ad92-815fd1a0e4df">Poster</Presentation_x0020_Preference>
    <Age xmlns="0a8f6a7d-7bea-4bc5-ad92-815fd1a0e4df">33</Age>
    <EMail xmlns="http://schemas.microsoft.com/sharepoint/v3">victorslofmonteiro@gmail.com</EMail>
    <Institute xmlns="0a8f6a7d-7bea-4bc5-ad92-815fd1a0e4df">University of the Azores</Institute>
    <First_x0020_Time_x0020_ICES_x0020_ASC_x0020_Participant xmlns="0a8f6a7d-7bea-4bc5-ad92-815fd1a0e4df">Yes</First_x0020_Time_x0020_ICES_x0020_ASC_x0020_Participant>
    <WorkAddress xmlns="http://schemas.microsoft.com/sharepoint/v3">​​Rua Professor Doutor Frederico Machado, 4
9901-862 Horta, Azores, Portugal</WorkAddress>
    <Early_x0020_Career_x0020_Scientist xmlns="0a8f6a7d-7bea-4bc5-ad92-815fd1a0e4df">No</Early_x0020_Career_x0020_Scientist>
    <FullName xmlns="http://schemas.microsoft.com/sharepoint/v3">Victor Slof Monteiro</FullName>
    <WorkCountry xmlns="http://schemas.microsoft.com/sharepoint/v3">Portugal</WorkCountry>
    <Co-authors xmlns="0a8f6a7d-7bea-4bc5-ad92-815fd1a0e4df">Larose, M., Silva, H., Novoa-Pabon, A., Pinho, M.</Co-authors>
    <kd5e xmlns="8a3bd80c-a368-4697-a424-b3b00821b219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ICES ASC Abstract" ma:contentTypeID="0x01010026BC488E051B9242B9AA0F2CCB14610C001D1DFBDD7F9C3A40ACF0D5C67C56EB8A" ma:contentTypeVersion="42" ma:contentTypeDescription="Create a new document." ma:contentTypeScope="" ma:versionID="9692f478deb4f8995353bb21a5fc0c9b">
  <xsd:schema xmlns:xsd="http://www.w3.org/2001/XMLSchema" xmlns:xs="http://www.w3.org/2001/XMLSchema" xmlns:p="http://schemas.microsoft.com/office/2006/metadata/properties" xmlns:ns1="http://schemas.microsoft.com/sharepoint/v3" xmlns:ns2="0a8f6a7d-7bea-4bc5-ad92-815fd1a0e4df" xmlns:ns4="8a3bd80c-a368-4697-a424-b3b00821b219" targetNamespace="http://schemas.microsoft.com/office/2006/metadata/properties" ma:root="true" ma:fieldsID="5a793a43698287d34e479f7500de6faa" ns1:_="" ns2:_="" ns4:_="">
    <xsd:import namespace="http://schemas.microsoft.com/sharepoint/v3"/>
    <xsd:import namespace="0a8f6a7d-7bea-4bc5-ad92-815fd1a0e4df"/>
    <xsd:import namespace="8a3bd80c-a368-4697-a424-b3b00821b219"/>
    <xsd:element name="properties">
      <xsd:complexType>
        <xsd:sequence>
          <xsd:element name="documentManagement">
            <xsd:complexType>
              <xsd:all>
                <xsd:element ref="ns1:FullName"/>
                <xsd:element ref="ns1:EMail"/>
                <xsd:element ref="ns2:Institute" minOccurs="0"/>
                <xsd:element ref="ns1:WorkAddress"/>
                <xsd:element ref="ns1:WorkCountry"/>
                <xsd:element ref="ns2:First_x0020_Author"/>
                <xsd:element ref="ns2:Co-authors" minOccurs="0"/>
                <xsd:element ref="ns2:Presentation_x0020_Preference"/>
                <xsd:element ref="ns2:Theme_x0020_Session"/>
                <xsd:element ref="ns2:Age"/>
                <xsd:element ref="ns2:Early_x0020_Career_x0020_Scientist"/>
                <xsd:element ref="ns2:First_x0020_Time_x0020_ICES_x0020_ASC_x0020_Participant"/>
                <xsd:element ref="ns4:Withdrawn" minOccurs="0"/>
                <xsd:element ref="ns4:kd5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ullName" ma:index="1" ma:displayName="Full Name of Author" ma:internalName="FullName" ma:readOnly="false">
      <xsd:simpleType>
        <xsd:restriction base="dms:Text">
          <xsd:maxLength value="255"/>
        </xsd:restriction>
      </xsd:simpleType>
    </xsd:element>
    <xsd:element name="EMail" ma:index="2" ma:displayName="E-Mail" ma:internalName="EMail" ma:readOnly="false">
      <xsd:simpleType>
        <xsd:restriction base="dms:Text">
          <xsd:maxLength value="255"/>
        </xsd:restriction>
      </xsd:simpleType>
    </xsd:element>
    <xsd:element name="WorkAddress" ma:index="4" ma:displayName="Address" ma:internalName="WorkAddress" ma:readOnly="false">
      <xsd:simpleType>
        <xsd:restriction base="dms:Note">
          <xsd:maxLength value="255"/>
        </xsd:restriction>
      </xsd:simpleType>
    </xsd:element>
    <xsd:element name="WorkCountry" ma:index="5" ma:displayName="Country/Region" ma:internalName="WorkCountry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8f6a7d-7bea-4bc5-ad92-815fd1a0e4df" elementFormDefault="qualified">
    <xsd:import namespace="http://schemas.microsoft.com/office/2006/documentManagement/types"/>
    <xsd:import namespace="http://schemas.microsoft.com/office/infopath/2007/PartnerControls"/>
    <xsd:element name="Institute" ma:index="3" nillable="true" ma:displayName="Institute" ma:internalName="Institute">
      <xsd:simpleType>
        <xsd:restriction base="dms:Text"/>
      </xsd:simpleType>
    </xsd:element>
    <xsd:element name="First_x0020_Author" ma:index="6" ma:displayName="First Author" ma:internalName="First_x0020_Author">
      <xsd:simpleType>
        <xsd:restriction base="dms:Text"/>
      </xsd:simpleType>
    </xsd:element>
    <xsd:element name="Co-authors" ma:index="7" nillable="true" ma:displayName="Co-authors" ma:internalName="Co_x002d_authors">
      <xsd:simpleType>
        <xsd:restriction base="dms:Note"/>
      </xsd:simpleType>
    </xsd:element>
    <xsd:element name="Presentation_x0020_Preference" ma:index="8" ma:displayName="Presentation Preference" ma:default="" ma:internalName="Presentation_x0020_Preference">
      <xsd:simpleType>
        <xsd:restriction base="dms:Choice">
          <xsd:enumeration value="Paper"/>
          <xsd:enumeration value="Poster"/>
        </xsd:restriction>
      </xsd:simpleType>
    </xsd:element>
    <xsd:element name="Theme_x0020_Session" ma:index="9" ma:displayName="Theme Session" ma:format="Dropdown" ma:internalName="Theme_x0020_Session">
      <xsd:simpleType>
        <xsd:restriction base="dms:Choice">
          <xsd:enumeration value="A"/>
          <xsd:enumeration value="B"/>
          <xsd:enumeration value="C"/>
          <xsd:enumeration value="D"/>
          <xsd:enumeration value="E"/>
          <xsd:enumeration value="F"/>
          <xsd:enumeration value="G"/>
          <xsd:enumeration value="H"/>
          <xsd:enumeration value="J"/>
          <xsd:enumeration value="K"/>
          <xsd:enumeration value="L"/>
          <xsd:enumeration value="M"/>
          <xsd:enumeration value="N"/>
          <xsd:enumeration value="O"/>
          <xsd:enumeration value="P"/>
          <xsd:enumeration value="Q"/>
          <xsd:enumeration value="R"/>
          <xsd:enumeration value="S"/>
        </xsd:restriction>
      </xsd:simpleType>
    </xsd:element>
    <xsd:element name="Age" ma:index="10" ma:displayName="Age" ma:decimals="0" ma:internalName="Age">
      <xsd:simpleType>
        <xsd:restriction base="dms:Number">
          <xsd:maxInclusive value="100"/>
          <xsd:minInclusive value="10"/>
        </xsd:restriction>
      </xsd:simpleType>
    </xsd:element>
    <xsd:element name="Early_x0020_Career_x0020_Scientist" ma:index="11" ma:displayName="Early Career Scientist" ma:default="" ma:internalName="Early_x0020_Career_x0020_Scientist">
      <xsd:simpleType>
        <xsd:restriction base="dms:Choice">
          <xsd:enumeration value="No"/>
          <xsd:enumeration value="Yes"/>
        </xsd:restriction>
      </xsd:simpleType>
    </xsd:element>
    <xsd:element name="First_x0020_Time_x0020_ICES_x0020_ASC_x0020_Participant" ma:index="12" ma:displayName="First Time ICES ASC Participant" ma:default="" ma:internalName="First_x0020_Time_x0020_ICES_x0020_ASC_x0020_Participant">
      <xsd:simpleType>
        <xsd:restriction base="dms:Choice">
          <xsd:enumeration value="No"/>
          <xsd:enumeration value="Ye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bd80c-a368-4697-a424-b3b00821b219" elementFormDefault="qualified">
    <xsd:import namespace="http://schemas.microsoft.com/office/2006/documentManagement/types"/>
    <xsd:import namespace="http://schemas.microsoft.com/office/infopath/2007/PartnerControls"/>
    <xsd:element name="Withdrawn" ma:index="15" nillable="true" ma:displayName="Withdrawn" ma:default="0" ma:internalName="Withdrawn">
      <xsd:simpleType>
        <xsd:restriction base="dms:Boolean"/>
      </xsd:simpleType>
    </xsd:element>
    <xsd:element name="kd5e" ma:index="17" nillable="true" ma:displayName="Comments" ma:hidden="true" ma:internalName="kd5e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3" ma:displayName="Content Type"/>
        <xsd:element ref="dc:title" maxOccurs="1" ma:index="0" ma:displayName="Abstract Title"/>
        <xsd:element ref="dc:subject" minOccurs="0" maxOccurs="1"/>
        <xsd:element ref="dc:description" minOccurs="0" maxOccurs="1"/>
        <xsd:element name="keywords" maxOccurs="1" ma:index="13" ma:displayName="Keywords">
          <xsd:simpleType xmlns:xs="http://www.w3.org/2001/XMLSchema">
            <xsd:restriction base="xsd:string">
              <xsd:minLength value="1"/>
            </xsd:restriction>
          </xsd:simpleType>
        </xsd:element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39E158E-F80C-4F97-9E02-816528A949AA}"/>
</file>

<file path=customXml/itemProps2.xml><?xml version="1.0" encoding="utf-8"?>
<ds:datastoreItem xmlns:ds="http://schemas.openxmlformats.org/officeDocument/2006/customXml" ds:itemID="{6663118E-2CCE-4D9C-99CD-9286920DBC33}"/>
</file>

<file path=customXml/itemProps3.xml><?xml version="1.0" encoding="utf-8"?>
<ds:datastoreItem xmlns:ds="http://schemas.openxmlformats.org/officeDocument/2006/customXml" ds:itemID="{5B29EC29-DC7F-458C-9DD4-B276082C5AF7}"/>
</file>

<file path=customXml/itemProps4.xml><?xml version="1.0" encoding="utf-8"?>
<ds:datastoreItem xmlns:ds="http://schemas.openxmlformats.org/officeDocument/2006/customXml" ds:itemID="{271B3030-68F3-4540-9BCD-2C1BEC9CD01B}"/>
</file>

<file path=docProps/app.xml><?xml version="1.0" encoding="utf-8"?>
<Properties xmlns="http://schemas.openxmlformats.org/officeDocument/2006/extended-properties" xmlns:vt="http://schemas.openxmlformats.org/officeDocument/2006/docPropsVTypes">
  <Template>FE5A5F57</Template>
  <TotalTime>92</TotalTime>
  <Pages>2</Pages>
  <Words>330</Words>
  <Characters>1882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Spatial ecology of Forkbeard Phycis phycis (Linnaeus, 1776) from the Azores Region (ICES Xa2): Implications for exploitation and management.</dc:title>
  <dc:subject/>
  <dc:creator>Victor Slof Monteiro</dc:creator>
  <cp:keywords>Phycis phycis, Azores, seamounts, spatial distribution, metapopulations, connectivity. </cp:keywords>
  <dc:description/>
  <cp:lastModifiedBy>lise Cronne</cp:lastModifiedBy>
  <cp:revision>13</cp:revision>
  <dcterms:created xsi:type="dcterms:W3CDTF">2017-03-17T16:56:00Z</dcterms:created>
  <dcterms:modified xsi:type="dcterms:W3CDTF">2017-09-11T08:04:00Z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0x01010026BC488E051B9242B9AA0F2CCB14610C001D1DFBDD7F9C3A40ACF0D5C67C56EB8A</vt:lpwstr>
  </property>
  <property fmtid="{D5CDD505-2E9C-101B-9397-08002B2CF9AE}" pid="3" name="paper/poster">
    <vt:lpwstr>poster</vt:lpwstr>
  </property>
  <property fmtid="{D5CDD505-2E9C-101B-9397-08002B2CF9AE}" pid="4" name="accepted/rejected">
    <vt:lpwstr>Accepted</vt:lpwstr>
  </property>
</Properties>
</file>