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FE367" w14:textId="6FA6E8C0" w:rsidR="000226E0" w:rsidRPr="002F71EA" w:rsidRDefault="00EC2406" w:rsidP="002F71EA">
      <w:pPr>
        <w:rPr>
          <w:rFonts w:ascii="Times New Roman" w:hAnsi="Times New Roman" w:cs="Times New Roman"/>
          <w:b/>
          <w:color w:val="000000" w:themeColor="text1"/>
          <w:szCs w:val="24"/>
        </w:rPr>
      </w:pPr>
      <w:r w:rsidRPr="002F71EA">
        <w:rPr>
          <w:rFonts w:ascii="Times New Roman" w:hAnsi="Times New Roman" w:cs="Times New Roman"/>
          <w:b/>
          <w:color w:val="000000" w:themeColor="text1"/>
          <w:szCs w:val="24"/>
        </w:rPr>
        <w:t>ICES CM 2017/</w:t>
      </w:r>
      <w:r w:rsidR="002F71EA" w:rsidRPr="002F71EA">
        <w:rPr>
          <w:rFonts w:ascii="Times New Roman" w:hAnsi="Times New Roman" w:cs="Times New Roman"/>
          <w:b/>
          <w:color w:val="000000" w:themeColor="text1"/>
          <w:szCs w:val="24"/>
        </w:rPr>
        <w:t>F:509</w:t>
      </w:r>
    </w:p>
    <w:p w14:paraId="619FE368" w14:textId="29F9A5BC" w:rsidR="00EC2406" w:rsidRPr="002F71EA" w:rsidRDefault="00910235" w:rsidP="002F71EA">
      <w:pPr>
        <w:jc w:val="center"/>
        <w:rPr>
          <w:rFonts w:ascii="Times New Roman" w:hAnsi="Times New Roman" w:cs="Times New Roman"/>
          <w:color w:val="000000" w:themeColor="text1"/>
          <w:szCs w:val="24"/>
        </w:rPr>
      </w:pPr>
      <w:r>
        <w:rPr>
          <w:rFonts w:ascii="Times New Roman" w:hAnsi="Times New Roman" w:cs="Times New Roman"/>
          <w:noProof/>
          <w:color w:val="000000" w:themeColor="text1"/>
          <w:szCs w:val="24"/>
          <w:lang w:val="en-GB" w:eastAsia="en-GB"/>
        </w:rPr>
        <w:drawing>
          <wp:inline distT="0" distB="0" distL="0" distR="0" wp14:anchorId="6957E1DB" wp14:editId="69081A59">
            <wp:extent cx="5274310" cy="74568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09_Shi-Han La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6805"/>
                    </a:xfrm>
                    <a:prstGeom prst="rect">
                      <a:avLst/>
                    </a:prstGeom>
                  </pic:spPr>
                </pic:pic>
              </a:graphicData>
            </a:graphic>
          </wp:inline>
        </w:drawing>
      </w:r>
    </w:p>
    <w:p w14:paraId="72B492D6" w14:textId="77777777" w:rsidR="00910235" w:rsidRDefault="00910235" w:rsidP="002F71EA">
      <w:pPr>
        <w:rPr>
          <w:rFonts w:ascii="Times New Roman" w:hAnsi="Times New Roman" w:cs="Times New Roman"/>
          <w:b/>
          <w:color w:val="000000" w:themeColor="text1"/>
          <w:szCs w:val="24"/>
          <w:u w:val="single"/>
        </w:rPr>
      </w:pPr>
    </w:p>
    <w:p w14:paraId="7625E16C" w14:textId="77777777" w:rsidR="00910235" w:rsidRDefault="00910235">
      <w:pPr>
        <w:widowControl/>
        <w:rPr>
          <w:rFonts w:ascii="Times New Roman" w:hAnsi="Times New Roman" w:cs="Times New Roman"/>
          <w:b/>
          <w:color w:val="000000" w:themeColor="text1"/>
          <w:szCs w:val="24"/>
          <w:u w:val="single"/>
        </w:rPr>
      </w:pPr>
      <w:r>
        <w:rPr>
          <w:rFonts w:ascii="Times New Roman" w:hAnsi="Times New Roman" w:cs="Times New Roman"/>
          <w:b/>
          <w:color w:val="000000" w:themeColor="text1"/>
          <w:szCs w:val="24"/>
          <w:u w:val="single"/>
        </w:rPr>
        <w:br w:type="page"/>
      </w:r>
    </w:p>
    <w:p w14:paraId="619FE369" w14:textId="3CD901EA" w:rsidR="0036583D" w:rsidRPr="002F71EA" w:rsidRDefault="0036583D" w:rsidP="002F71EA">
      <w:pPr>
        <w:rPr>
          <w:rFonts w:ascii="Times New Roman" w:hAnsi="Times New Roman" w:cs="Times New Roman"/>
          <w:b/>
          <w:color w:val="000000" w:themeColor="text1"/>
          <w:szCs w:val="24"/>
          <w:u w:val="single"/>
        </w:rPr>
      </w:pPr>
      <w:bookmarkStart w:id="0" w:name="_GoBack"/>
      <w:bookmarkEnd w:id="0"/>
      <w:r w:rsidRPr="002F71EA">
        <w:rPr>
          <w:rFonts w:ascii="Times New Roman" w:hAnsi="Times New Roman" w:cs="Times New Roman"/>
          <w:b/>
          <w:color w:val="000000" w:themeColor="text1"/>
          <w:szCs w:val="24"/>
          <w:u w:val="single"/>
        </w:rPr>
        <w:t>Using environmental and longline fishery data to map potential yellowfin tuna habitats in the tropical Pacific Ocean</w:t>
      </w:r>
    </w:p>
    <w:p w14:paraId="0407C34E" w14:textId="77777777" w:rsidR="002F71EA" w:rsidRPr="002F71EA" w:rsidRDefault="002F71EA" w:rsidP="002F71EA">
      <w:pPr>
        <w:rPr>
          <w:rFonts w:ascii="Times New Roman" w:hAnsi="Times New Roman" w:cs="Times New Roman"/>
          <w:b/>
          <w:color w:val="000000" w:themeColor="text1"/>
          <w:szCs w:val="24"/>
          <w:u w:val="single"/>
        </w:rPr>
      </w:pPr>
    </w:p>
    <w:p w14:paraId="619FE36A" w14:textId="77777777" w:rsidR="00D475B0" w:rsidRPr="002F71EA" w:rsidRDefault="005770B7" w:rsidP="002F71EA">
      <w:pPr>
        <w:rPr>
          <w:rFonts w:ascii="Times New Roman" w:eastAsia="DFKai-SB" w:hAnsi="Times New Roman" w:cs="Times New Roman"/>
          <w:szCs w:val="24"/>
          <w:lang w:val="da-DK"/>
        </w:rPr>
      </w:pPr>
      <w:r w:rsidRPr="002F71EA">
        <w:rPr>
          <w:rFonts w:ascii="Times New Roman" w:eastAsia="DFKai-SB" w:hAnsi="Times New Roman" w:cs="Times New Roman"/>
          <w:b/>
          <w:szCs w:val="24"/>
          <w:lang w:val="da-DK"/>
        </w:rPr>
        <w:t>Author</w:t>
      </w:r>
      <w:r w:rsidRPr="002F71EA">
        <w:rPr>
          <w:rFonts w:ascii="Times New Roman" w:eastAsia="DFKai-SB" w:hAnsi="Times New Roman" w:cs="Times New Roman"/>
          <w:szCs w:val="24"/>
          <w:lang w:val="da-DK"/>
        </w:rPr>
        <w:t xml:space="preserve">: </w:t>
      </w:r>
      <w:r w:rsidR="00D475B0" w:rsidRPr="002F71EA">
        <w:rPr>
          <w:rFonts w:ascii="Times New Roman" w:eastAsia="DFKai-SB" w:hAnsi="Times New Roman" w:cs="Times New Roman"/>
          <w:szCs w:val="24"/>
          <w:lang w:val="da-DK"/>
        </w:rPr>
        <w:t>Shi-Han Lai</w:t>
      </w:r>
      <w:r w:rsidR="00D475B0" w:rsidRPr="002F71EA">
        <w:rPr>
          <w:rFonts w:ascii="Times New Roman" w:eastAsia="DFKai-SB" w:hAnsi="Times New Roman" w:cs="Times New Roman"/>
          <w:szCs w:val="24"/>
          <w:vertAlign w:val="superscript"/>
          <w:lang w:val="da-DK"/>
        </w:rPr>
        <w:t>*</w:t>
      </w:r>
      <w:r w:rsidR="0036583D" w:rsidRPr="002F71EA">
        <w:rPr>
          <w:rFonts w:ascii="Times New Roman" w:eastAsia="DFKai-SB" w:hAnsi="Times New Roman" w:cs="Times New Roman"/>
          <w:szCs w:val="24"/>
          <w:lang w:val="da-DK"/>
        </w:rPr>
        <w:t>, Kuo</w:t>
      </w:r>
      <w:r w:rsidR="00186AA4" w:rsidRPr="002F71EA">
        <w:rPr>
          <w:rFonts w:ascii="Times New Roman" w:eastAsia="DFKai-SB" w:hAnsi="Times New Roman" w:cs="Times New Roman"/>
          <w:szCs w:val="24"/>
          <w:lang w:val="da-DK"/>
        </w:rPr>
        <w:t xml:space="preserve"> </w:t>
      </w:r>
      <w:r w:rsidR="0036583D" w:rsidRPr="002F71EA">
        <w:rPr>
          <w:rFonts w:ascii="Times New Roman" w:eastAsia="DFKai-SB" w:hAnsi="Times New Roman" w:cs="Times New Roman"/>
          <w:szCs w:val="24"/>
          <w:lang w:val="da-DK"/>
        </w:rPr>
        <w:t>-Wei Lan</w:t>
      </w:r>
      <w:r w:rsidR="00186AA4" w:rsidRPr="002F71EA">
        <w:rPr>
          <w:rFonts w:ascii="Times New Roman" w:eastAsia="DFKai-SB" w:hAnsi="Times New Roman" w:cs="Times New Roman"/>
          <w:szCs w:val="24"/>
          <w:lang w:val="da-DK"/>
        </w:rPr>
        <w:t xml:space="preserve"> </w:t>
      </w:r>
      <w:r w:rsidR="0036583D" w:rsidRPr="002F71EA">
        <w:rPr>
          <w:rFonts w:ascii="Times New Roman" w:eastAsia="DFKai-SB" w:hAnsi="Times New Roman" w:cs="Times New Roman"/>
          <w:szCs w:val="24"/>
          <w:lang w:val="da-DK"/>
        </w:rPr>
        <w:t xml:space="preserve">, </w:t>
      </w:r>
      <w:r w:rsidR="00D475B0" w:rsidRPr="002F71EA">
        <w:rPr>
          <w:rFonts w:ascii="Times New Roman" w:eastAsia="DFKai-SB" w:hAnsi="Times New Roman" w:cs="Times New Roman"/>
          <w:szCs w:val="24"/>
          <w:lang w:val="da-DK"/>
        </w:rPr>
        <w:t>Po Han Huang</w:t>
      </w:r>
    </w:p>
    <w:p w14:paraId="640D72ED" w14:textId="77777777" w:rsidR="002F71EA" w:rsidRPr="002F71EA" w:rsidRDefault="002F71EA" w:rsidP="002F71EA">
      <w:pPr>
        <w:jc w:val="both"/>
        <w:rPr>
          <w:rFonts w:ascii="Times New Roman" w:eastAsia="DFKai-SB" w:hAnsi="Times New Roman" w:cs="Times New Roman"/>
          <w:b/>
          <w:szCs w:val="24"/>
        </w:rPr>
      </w:pPr>
    </w:p>
    <w:p w14:paraId="619FE36B" w14:textId="3F6D6D78" w:rsidR="00D475B0" w:rsidRPr="002F71EA" w:rsidRDefault="00186AA4" w:rsidP="002F71EA">
      <w:pPr>
        <w:jc w:val="both"/>
        <w:rPr>
          <w:rFonts w:ascii="Times New Roman" w:eastAsia="DFKai-SB" w:hAnsi="Times New Roman" w:cs="Times New Roman"/>
          <w:b/>
          <w:szCs w:val="24"/>
        </w:rPr>
      </w:pPr>
      <w:r w:rsidRPr="002F71EA">
        <w:rPr>
          <w:rFonts w:ascii="Times New Roman" w:eastAsia="DFKai-SB" w:hAnsi="Times New Roman" w:cs="Times New Roman"/>
          <w:b/>
          <w:szCs w:val="24"/>
        </w:rPr>
        <w:t>Abstract:</w:t>
      </w:r>
    </w:p>
    <w:p w14:paraId="619FE36C" w14:textId="77777777" w:rsidR="00D475B0" w:rsidRPr="002F71EA" w:rsidRDefault="00D475B0" w:rsidP="002F71EA">
      <w:pPr>
        <w:tabs>
          <w:tab w:val="left" w:pos="426"/>
        </w:tabs>
        <w:ind w:firstLineChars="200" w:firstLine="480"/>
        <w:jc w:val="both"/>
        <w:rPr>
          <w:rFonts w:ascii="Times New Roman" w:eastAsia="DFKai-SB" w:hAnsi="Times New Roman" w:cs="Times New Roman"/>
          <w:szCs w:val="24"/>
        </w:rPr>
      </w:pPr>
      <w:r w:rsidRPr="002F71EA">
        <w:rPr>
          <w:rFonts w:ascii="Times New Roman" w:eastAsia="DFKai-SB" w:hAnsi="Times New Roman" w:cs="Times New Roman"/>
          <w:szCs w:val="24"/>
        </w:rPr>
        <w:t>The purpose of this study was to investigate relationship between environmental variation (SST, SSHA , Chl-a , MLD and JSD</w:t>
      </w:r>
      <w:r w:rsidR="00560E2C" w:rsidRPr="002F71EA">
        <w:rPr>
          <w:rFonts w:ascii="Times New Roman" w:eastAsia="DFKai-SB" w:hAnsi="Times New Roman" w:cs="Times New Roman"/>
          <w:szCs w:val="24"/>
        </w:rPr>
        <w:t xml:space="preserve"> f</w:t>
      </w:r>
      <w:r w:rsidRPr="002F71EA">
        <w:rPr>
          <w:rFonts w:ascii="Times New Roman" w:eastAsia="DFKai-SB" w:hAnsi="Times New Roman" w:cs="Times New Roman"/>
          <w:szCs w:val="24"/>
        </w:rPr>
        <w:t>ront ) and the catch rates of 1 degree logbook and observer data to identify the underlying processes influencing yellowfin tuna catch rates and distribution in the Pacific Ocean, thereby predict</w:t>
      </w:r>
      <w:r w:rsidR="00DB71AC" w:rsidRPr="002F71EA">
        <w:rPr>
          <w:rFonts w:ascii="Times New Roman" w:hAnsi="Times New Roman" w:cs="Times New Roman"/>
          <w:szCs w:val="24"/>
        </w:rPr>
        <w:t xml:space="preserve"> </w:t>
      </w:r>
      <w:r w:rsidR="00DB71AC" w:rsidRPr="002F71EA">
        <w:rPr>
          <w:rFonts w:ascii="Times New Roman" w:eastAsia="DFKai-SB" w:hAnsi="Times New Roman" w:cs="Times New Roman"/>
          <w:szCs w:val="24"/>
        </w:rPr>
        <w:t>the potential fishing ground</w:t>
      </w:r>
      <w:r w:rsidRPr="002F71EA">
        <w:rPr>
          <w:rFonts w:ascii="Times New Roman" w:eastAsia="DFKai-SB" w:hAnsi="Times New Roman" w:cs="Times New Roman"/>
          <w:szCs w:val="24"/>
        </w:rPr>
        <w:t xml:space="preserve">. All variables in the GAM model for the catch rates of 1 degree logbook and observer data were significant (p&lt;0.01) in the period from 2009~2013. The cumulative deviance explained by the GAM models were 34.3% and 26.2%, respectively. The result showed the </w:t>
      </w:r>
      <w:r w:rsidR="00EC2406" w:rsidRPr="002F71EA">
        <w:rPr>
          <w:rFonts w:ascii="Times New Roman" w:eastAsia="DFKai-SB" w:hAnsi="Times New Roman" w:cs="Times New Roman"/>
          <w:szCs w:val="24"/>
        </w:rPr>
        <w:t>sea surface temp</w:t>
      </w:r>
      <w:r w:rsidR="00DB71AC" w:rsidRPr="002F71EA">
        <w:rPr>
          <w:rFonts w:ascii="Times New Roman" w:eastAsia="DFKai-SB" w:hAnsi="Times New Roman" w:cs="Times New Roman"/>
          <w:szCs w:val="24"/>
        </w:rPr>
        <w:t>era</w:t>
      </w:r>
      <w:r w:rsidR="00EC2406" w:rsidRPr="002F71EA">
        <w:rPr>
          <w:rFonts w:ascii="Times New Roman" w:eastAsia="DFKai-SB" w:hAnsi="Times New Roman" w:cs="Times New Roman"/>
          <w:szCs w:val="24"/>
        </w:rPr>
        <w:t>ture</w:t>
      </w:r>
      <w:r w:rsidRPr="002F71EA">
        <w:rPr>
          <w:rFonts w:ascii="Times New Roman" w:eastAsia="DFKai-SB" w:hAnsi="Times New Roman" w:cs="Times New Roman"/>
          <w:szCs w:val="24"/>
        </w:rPr>
        <w:t xml:space="preserve"> is the most important factor in the model. The catch rates had positive effect on the higher SST, SSHA about -20~25</w:t>
      </w:r>
      <w:r w:rsidR="000226E0" w:rsidRPr="002F71EA">
        <w:rPr>
          <w:rFonts w:ascii="Times New Roman" w:eastAsia="DFKai-SB" w:hAnsi="Times New Roman" w:cs="Times New Roman"/>
          <w:szCs w:val="24"/>
        </w:rPr>
        <w:t xml:space="preserve"> </w:t>
      </w:r>
      <w:r w:rsidRPr="002F71EA">
        <w:rPr>
          <w:rFonts w:ascii="Times New Roman" w:eastAsia="DFKai-SB" w:hAnsi="Times New Roman" w:cs="Times New Roman"/>
          <w:szCs w:val="24"/>
        </w:rPr>
        <w:t>cm , Chl-a about &lt; 0.2 mg/m</w:t>
      </w:r>
      <w:r w:rsidRPr="002F71EA">
        <w:rPr>
          <w:rFonts w:ascii="Times New Roman" w:eastAsia="DFKai-SB" w:hAnsi="Times New Roman" w:cs="Times New Roman"/>
          <w:szCs w:val="24"/>
          <w:vertAlign w:val="superscript"/>
        </w:rPr>
        <w:t>3</w:t>
      </w:r>
      <w:r w:rsidRPr="002F71EA">
        <w:rPr>
          <w:rFonts w:ascii="Times New Roman" w:eastAsia="DFKai-SB" w:hAnsi="Times New Roman" w:cs="Times New Roman"/>
          <w:szCs w:val="24"/>
        </w:rPr>
        <w:t xml:space="preserve"> , MLD about 20~60m and JSD about 0.4~0.6.</w:t>
      </w:r>
      <w:r w:rsidR="0036583D" w:rsidRPr="002F71EA">
        <w:rPr>
          <w:rFonts w:ascii="Times New Roman" w:eastAsia="DFKai-SB" w:hAnsi="Times New Roman" w:cs="Times New Roman"/>
          <w:szCs w:val="24"/>
        </w:rPr>
        <w:t xml:space="preserve"> </w:t>
      </w:r>
      <w:r w:rsidRPr="002F71EA">
        <w:rPr>
          <w:rFonts w:ascii="Times New Roman" w:eastAsia="DFKai-SB" w:hAnsi="Times New Roman" w:cs="Times New Roman"/>
          <w:szCs w:val="24"/>
        </w:rPr>
        <w:t xml:space="preserve">The predicted catch rates of 2013 based on the model of 2009~2012 also showed the high correlation of r=0.57 </w:t>
      </w:r>
      <w:r w:rsidR="0036583D" w:rsidRPr="002F71EA">
        <w:rPr>
          <w:rFonts w:ascii="Times New Roman" w:eastAsia="DFKai-SB" w:hAnsi="Times New Roman" w:cs="Times New Roman"/>
          <w:szCs w:val="24"/>
        </w:rPr>
        <w:t xml:space="preserve">for logbook </w:t>
      </w:r>
      <w:r w:rsidRPr="002F71EA">
        <w:rPr>
          <w:rFonts w:ascii="Times New Roman" w:eastAsia="DFKai-SB" w:hAnsi="Times New Roman" w:cs="Times New Roman"/>
          <w:szCs w:val="24"/>
        </w:rPr>
        <w:t xml:space="preserve">and r=0.46 </w:t>
      </w:r>
      <w:r w:rsidR="0036583D" w:rsidRPr="002F71EA">
        <w:rPr>
          <w:rFonts w:ascii="Times New Roman" w:eastAsia="DFKai-SB" w:hAnsi="Times New Roman" w:cs="Times New Roman"/>
          <w:szCs w:val="24"/>
        </w:rPr>
        <w:t>for observer data</w:t>
      </w:r>
      <w:r w:rsidRPr="002F71EA">
        <w:rPr>
          <w:rFonts w:ascii="Times New Roman" w:eastAsia="DFKai-SB" w:hAnsi="Times New Roman" w:cs="Times New Roman"/>
          <w:szCs w:val="24"/>
        </w:rPr>
        <w:t>,</w:t>
      </w:r>
      <w:r w:rsidR="0036583D" w:rsidRPr="002F71EA">
        <w:rPr>
          <w:rFonts w:ascii="Times New Roman" w:eastAsia="DFKai-SB" w:hAnsi="Times New Roman" w:cs="Times New Roman"/>
          <w:szCs w:val="24"/>
        </w:rPr>
        <w:t xml:space="preserve"> </w:t>
      </w:r>
      <w:r w:rsidRPr="002F71EA">
        <w:rPr>
          <w:rFonts w:ascii="Times New Roman" w:eastAsia="DFKai-SB" w:hAnsi="Times New Roman" w:cs="Times New Roman"/>
          <w:szCs w:val="24"/>
        </w:rPr>
        <w:t>respectively.</w:t>
      </w:r>
      <w:r w:rsidR="0036583D" w:rsidRPr="002F71EA">
        <w:rPr>
          <w:rFonts w:ascii="Times New Roman" w:eastAsia="DFKai-SB" w:hAnsi="Times New Roman" w:cs="Times New Roman"/>
          <w:szCs w:val="24"/>
        </w:rPr>
        <w:t xml:space="preserve"> </w:t>
      </w:r>
      <w:r w:rsidRPr="002F71EA">
        <w:rPr>
          <w:rFonts w:ascii="Times New Roman" w:eastAsia="DFKai-SB" w:hAnsi="Times New Roman" w:cs="Times New Roman"/>
          <w:szCs w:val="24"/>
        </w:rPr>
        <w:t>In conclusion, the results suggested that models of catch rates of 1 degree data that incorporate relevant environmental variables can be used to infer possible responses in the distribution of highly migratory species and the observer data can use to detect the subtle change of the target fishing grounds.</w:t>
      </w:r>
    </w:p>
    <w:p w14:paraId="619FE36D" w14:textId="77777777" w:rsidR="00D475B0" w:rsidRPr="002F71EA" w:rsidRDefault="00D475B0" w:rsidP="002F71EA">
      <w:pPr>
        <w:tabs>
          <w:tab w:val="left" w:pos="426"/>
        </w:tabs>
        <w:jc w:val="both"/>
        <w:rPr>
          <w:rFonts w:ascii="Times New Roman" w:eastAsia="DFKai-SB" w:hAnsi="Times New Roman" w:cs="Times New Roman"/>
          <w:szCs w:val="24"/>
        </w:rPr>
      </w:pPr>
    </w:p>
    <w:p w14:paraId="619FE36E" w14:textId="77777777" w:rsidR="00D475B0" w:rsidRPr="002F71EA" w:rsidRDefault="00D475B0" w:rsidP="002F71EA">
      <w:pPr>
        <w:rPr>
          <w:rFonts w:ascii="Times New Roman" w:hAnsi="Times New Roman" w:cs="Times New Roman"/>
          <w:szCs w:val="24"/>
        </w:rPr>
      </w:pPr>
      <w:r w:rsidRPr="002F71EA">
        <w:rPr>
          <w:rFonts w:ascii="Times New Roman" w:hAnsi="Times New Roman" w:cs="Times New Roman"/>
          <w:b/>
          <w:szCs w:val="24"/>
        </w:rPr>
        <w:t>Keyword:</w:t>
      </w:r>
      <w:r w:rsidRPr="002F71EA">
        <w:rPr>
          <w:rFonts w:ascii="Times New Roman" w:hAnsi="Times New Roman" w:cs="Times New Roman"/>
          <w:szCs w:val="24"/>
        </w:rPr>
        <w:t xml:space="preserve"> Pacific Ocean, yellowfin, GAM, Spatial distribution</w:t>
      </w:r>
    </w:p>
    <w:p w14:paraId="3165A0BB" w14:textId="77777777" w:rsidR="002F71EA" w:rsidRPr="002F71EA" w:rsidRDefault="002F71EA" w:rsidP="002F71EA">
      <w:pPr>
        <w:rPr>
          <w:rFonts w:ascii="Times New Roman" w:eastAsia="PMingLiU" w:hAnsi="Times New Roman" w:cs="Times New Roman"/>
          <w:b/>
          <w:color w:val="222222"/>
          <w:kern w:val="0"/>
          <w:szCs w:val="24"/>
        </w:rPr>
      </w:pPr>
    </w:p>
    <w:p w14:paraId="619FE370" w14:textId="6CB686FE" w:rsidR="00186AA4" w:rsidRPr="002F71EA" w:rsidRDefault="002F71EA" w:rsidP="002F71EA">
      <w:pPr>
        <w:rPr>
          <w:rFonts w:ascii="Times New Roman" w:eastAsia="DFKai-SB" w:hAnsi="Times New Roman" w:cs="Times New Roman"/>
          <w:szCs w:val="24"/>
        </w:rPr>
      </w:pPr>
      <w:r w:rsidRPr="002F71EA">
        <w:rPr>
          <w:rFonts w:ascii="Times New Roman" w:eastAsia="PMingLiU" w:hAnsi="Times New Roman" w:cs="Times New Roman"/>
          <w:b/>
          <w:color w:val="222222"/>
          <w:kern w:val="0"/>
          <w:szCs w:val="24"/>
        </w:rPr>
        <w:t>Contact Author</w:t>
      </w:r>
      <w:r w:rsidR="00186AA4" w:rsidRPr="002F71EA">
        <w:rPr>
          <w:rFonts w:ascii="Times New Roman" w:eastAsia="PMingLiU" w:hAnsi="Times New Roman" w:cs="Times New Roman"/>
          <w:b/>
          <w:color w:val="222222"/>
          <w:kern w:val="0"/>
          <w:szCs w:val="24"/>
        </w:rPr>
        <w:t>:</w:t>
      </w:r>
      <w:r w:rsidR="00186AA4" w:rsidRPr="002F71EA">
        <w:rPr>
          <w:rFonts w:ascii="Times New Roman" w:eastAsia="DFKai-SB" w:hAnsi="Times New Roman" w:cs="Times New Roman"/>
          <w:szCs w:val="24"/>
        </w:rPr>
        <w:t xml:space="preserve"> Shi-Han Lai / Department of Environmental Biology and Fisheries Science, National Taiwan Ocean University, 2 Pei-Ning Rd, Keelung 20224, Taiwan</w:t>
      </w:r>
    </w:p>
    <w:p w14:paraId="12921D10" w14:textId="77777777" w:rsidR="002F71EA" w:rsidRPr="002F71EA" w:rsidRDefault="002F71EA" w:rsidP="002F71EA">
      <w:pPr>
        <w:rPr>
          <w:rFonts w:ascii="Times New Roman" w:eastAsia="PMingLiU" w:hAnsi="Times New Roman" w:cs="Times New Roman"/>
          <w:color w:val="222222"/>
          <w:kern w:val="0"/>
          <w:szCs w:val="24"/>
        </w:rPr>
      </w:pPr>
      <w:r w:rsidRPr="002F71EA">
        <w:rPr>
          <w:rFonts w:ascii="Times New Roman" w:hAnsi="Times New Roman" w:cs="Times New Roman"/>
          <w:szCs w:val="24"/>
        </w:rPr>
        <w:t xml:space="preserve">Email: </w:t>
      </w:r>
      <w:hyperlink r:id="rId12" w:history="1">
        <w:r w:rsidRPr="002F71EA">
          <w:rPr>
            <w:rStyle w:val="Hyperlink"/>
            <w:rFonts w:ascii="Times New Roman" w:eastAsia="PMingLiU" w:hAnsi="Times New Roman" w:cs="Times New Roman"/>
            <w:kern w:val="0"/>
            <w:szCs w:val="24"/>
          </w:rPr>
          <w:t>sh1995lai@gmail.com</w:t>
        </w:r>
      </w:hyperlink>
    </w:p>
    <w:p w14:paraId="50EBDC6A" w14:textId="77777777" w:rsidR="002F71EA" w:rsidRPr="002F71EA" w:rsidRDefault="002F71EA" w:rsidP="002F71EA">
      <w:pPr>
        <w:rPr>
          <w:rFonts w:ascii="Times New Roman" w:eastAsia="DFKai-SB" w:hAnsi="Times New Roman" w:cs="Times New Roman"/>
          <w:szCs w:val="24"/>
        </w:rPr>
      </w:pPr>
    </w:p>
    <w:p w14:paraId="619FE371" w14:textId="77777777" w:rsidR="00186AA4" w:rsidRPr="002F71EA" w:rsidRDefault="00186AA4" w:rsidP="002F71EA">
      <w:pPr>
        <w:rPr>
          <w:rFonts w:ascii="Times New Roman" w:hAnsi="Times New Roman" w:cs="Times New Roman"/>
          <w:szCs w:val="24"/>
        </w:rPr>
      </w:pPr>
    </w:p>
    <w:sectPr w:rsidR="00186AA4" w:rsidRPr="002F71E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FE374" w14:textId="77777777" w:rsidR="00794352" w:rsidRDefault="00794352" w:rsidP="0036583D">
      <w:r>
        <w:separator/>
      </w:r>
    </w:p>
  </w:endnote>
  <w:endnote w:type="continuationSeparator" w:id="0">
    <w:p w14:paraId="619FE375" w14:textId="77777777" w:rsidR="00794352" w:rsidRDefault="00794352" w:rsidP="0036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FE372" w14:textId="77777777" w:rsidR="00794352" w:rsidRDefault="00794352" w:rsidP="0036583D">
      <w:r>
        <w:separator/>
      </w:r>
    </w:p>
  </w:footnote>
  <w:footnote w:type="continuationSeparator" w:id="0">
    <w:p w14:paraId="619FE373" w14:textId="77777777" w:rsidR="00794352" w:rsidRDefault="00794352" w:rsidP="00365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792A"/>
    <w:multiLevelType w:val="hybridMultilevel"/>
    <w:tmpl w:val="95BAA164"/>
    <w:lvl w:ilvl="0" w:tplc="0D20F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B0"/>
    <w:rsid w:val="000226E0"/>
    <w:rsid w:val="00176A22"/>
    <w:rsid w:val="00186AA4"/>
    <w:rsid w:val="002F71EA"/>
    <w:rsid w:val="0036583D"/>
    <w:rsid w:val="0039064A"/>
    <w:rsid w:val="00437A32"/>
    <w:rsid w:val="00560E2C"/>
    <w:rsid w:val="005770B7"/>
    <w:rsid w:val="00742F1A"/>
    <w:rsid w:val="007471BC"/>
    <w:rsid w:val="007601FE"/>
    <w:rsid w:val="00794352"/>
    <w:rsid w:val="00896638"/>
    <w:rsid w:val="00910235"/>
    <w:rsid w:val="00A02BAC"/>
    <w:rsid w:val="00C237E9"/>
    <w:rsid w:val="00D475B0"/>
    <w:rsid w:val="00DB71AC"/>
    <w:rsid w:val="00EC24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9FE367"/>
  <w15:docId w15:val="{999504D7-A3B3-40C0-9C75-293BA365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5B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5B0"/>
    <w:pPr>
      <w:ind w:leftChars="200" w:left="480"/>
    </w:pPr>
  </w:style>
  <w:style w:type="paragraph" w:styleId="Header">
    <w:name w:val="header"/>
    <w:basedOn w:val="Normal"/>
    <w:link w:val="HeaderChar"/>
    <w:uiPriority w:val="99"/>
    <w:unhideWhenUsed/>
    <w:rsid w:val="0036583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6583D"/>
    <w:rPr>
      <w:sz w:val="20"/>
      <w:szCs w:val="20"/>
    </w:rPr>
  </w:style>
  <w:style w:type="paragraph" w:styleId="Footer">
    <w:name w:val="footer"/>
    <w:basedOn w:val="Normal"/>
    <w:link w:val="FooterChar"/>
    <w:uiPriority w:val="99"/>
    <w:unhideWhenUsed/>
    <w:rsid w:val="0036583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6583D"/>
    <w:rPr>
      <w:sz w:val="20"/>
      <w:szCs w:val="20"/>
    </w:rPr>
  </w:style>
  <w:style w:type="paragraph" w:styleId="BalloonText">
    <w:name w:val="Balloon Text"/>
    <w:basedOn w:val="Normal"/>
    <w:link w:val="BalloonTextChar"/>
    <w:uiPriority w:val="99"/>
    <w:semiHidden/>
    <w:unhideWhenUsed/>
    <w:rsid w:val="0036583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6583D"/>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186A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062251">
      <w:bodyDiv w:val="1"/>
      <w:marLeft w:val="0"/>
      <w:marRight w:val="0"/>
      <w:marTop w:val="0"/>
      <w:marBottom w:val="0"/>
      <w:divBdr>
        <w:top w:val="none" w:sz="0" w:space="0" w:color="auto"/>
        <w:left w:val="none" w:sz="0" w:space="0" w:color="auto"/>
        <w:bottom w:val="none" w:sz="0" w:space="0" w:color="auto"/>
        <w:right w:val="none" w:sz="0" w:space="0" w:color="auto"/>
      </w:divBdr>
      <w:divsChild>
        <w:div w:id="1164583817">
          <w:marLeft w:val="0"/>
          <w:marRight w:val="0"/>
          <w:marTop w:val="0"/>
          <w:marBottom w:val="0"/>
          <w:divBdr>
            <w:top w:val="none" w:sz="0" w:space="0" w:color="auto"/>
            <w:left w:val="none" w:sz="0" w:space="0" w:color="auto"/>
            <w:bottom w:val="none" w:sz="0" w:space="0" w:color="auto"/>
            <w:right w:val="none" w:sz="0" w:space="0" w:color="auto"/>
          </w:divBdr>
        </w:div>
      </w:divsChild>
    </w:div>
    <w:div w:id="1834757472">
      <w:bodyDiv w:val="1"/>
      <w:marLeft w:val="0"/>
      <w:marRight w:val="0"/>
      <w:marTop w:val="0"/>
      <w:marBottom w:val="0"/>
      <w:divBdr>
        <w:top w:val="none" w:sz="0" w:space="0" w:color="auto"/>
        <w:left w:val="none" w:sz="0" w:space="0" w:color="auto"/>
        <w:bottom w:val="none" w:sz="0" w:space="0" w:color="auto"/>
        <w:right w:val="none" w:sz="0" w:space="0" w:color="auto"/>
      </w:divBdr>
      <w:divsChild>
        <w:div w:id="1125270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h1995lai@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heme_x0020_Session xmlns="0a8f6a7d-7bea-4bc5-ad92-815fd1a0e4df">F</Theme_x0020_Session>
    <First_x0020_Author xmlns="0a8f6a7d-7bea-4bc5-ad92-815fd1a0e4df">Shi-Han Lai</First_x0020_Author>
    <Withdrawn xmlns="8a3bd80c-a368-4697-a424-b3b00821b219">false</Withdrawn>
    <Presentation_x0020_Preference xmlns="0a8f6a7d-7bea-4bc5-ad92-815fd1a0e4df">Poster</Presentation_x0020_Preference>
    <Age xmlns="0a8f6a7d-7bea-4bc5-ad92-815fd1a0e4df">22</Age>
    <EMail xmlns="http://schemas.microsoft.com/sharepoint/v3">sh1995lai@gmail.com</EMail>
    <Institute xmlns="0a8f6a7d-7bea-4bc5-ad92-815fd1a0e4df">Department of Environmental Biology and Fisheries Science, National Taiwan Ocean University</Institute>
    <First_x0020_Time_x0020_ICES_x0020_ASC_x0020_Participant xmlns="0a8f6a7d-7bea-4bc5-ad92-815fd1a0e4df">Yes</First_x0020_Time_x0020_ICES_x0020_ASC_x0020_Participant>
    <WorkAddress xmlns="http://schemas.microsoft.com/sharepoint/v3">2 Pei-Ning Rd, Keelung 20224, Taiwan,ROC</WorkAddress>
    <Early_x0020_Career_x0020_Scientist xmlns="0a8f6a7d-7bea-4bc5-ad92-815fd1a0e4df">No</Early_x0020_Career_x0020_Scientist>
    <FullName xmlns="http://schemas.microsoft.com/sharepoint/v3">Shi-Han Lai</FullName>
    <WorkCountry xmlns="http://schemas.microsoft.com/sharepoint/v3">Taiwan</WorkCountry>
    <Co-authors xmlns="0a8f6a7d-7bea-4bc5-ad92-815fd1a0e4df">Kuo-Wei Lan , Po-Han Huang</Co-authors>
    <kd5e xmlns="8a3bd80c-a368-4697-a424-b3b00821b2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CES ASC Abstract" ma:contentTypeID="0x01010026BC488E051B9242B9AA0F2CCB14610C001D1DFBDD7F9C3A40ACF0D5C67C56EB8A" ma:contentTypeVersion="42" ma:contentTypeDescription="Create a new document." ma:contentTypeScope="" ma:versionID="9692f478deb4f8995353bb21a5fc0c9b">
  <xsd:schema xmlns:xsd="http://www.w3.org/2001/XMLSchema" xmlns:xs="http://www.w3.org/2001/XMLSchema" xmlns:p="http://schemas.microsoft.com/office/2006/metadata/properties" xmlns:ns1="http://schemas.microsoft.com/sharepoint/v3" xmlns:ns2="0a8f6a7d-7bea-4bc5-ad92-815fd1a0e4df" xmlns:ns4="8a3bd80c-a368-4697-a424-b3b00821b219" targetNamespace="http://schemas.microsoft.com/office/2006/metadata/properties" ma:root="true" ma:fieldsID="5a793a43698287d34e479f7500de6faa" ns1:_="" ns2:_="" ns4:_="">
    <xsd:import namespace="http://schemas.microsoft.com/sharepoint/v3"/>
    <xsd:import namespace="0a8f6a7d-7bea-4bc5-ad92-815fd1a0e4df"/>
    <xsd:import namespace="8a3bd80c-a368-4697-a424-b3b00821b219"/>
    <xsd:element name="properties">
      <xsd:complexType>
        <xsd:sequence>
          <xsd:element name="documentManagement">
            <xsd:complexType>
              <xsd:all>
                <xsd:element ref="ns1:FullName"/>
                <xsd:element ref="ns1:EMail"/>
                <xsd:element ref="ns2:Institute" minOccurs="0"/>
                <xsd:element ref="ns1:WorkAddress"/>
                <xsd:element ref="ns1:WorkCountry"/>
                <xsd:element ref="ns2:First_x0020_Author"/>
                <xsd:element ref="ns2:Co-authors" minOccurs="0"/>
                <xsd:element ref="ns2:Presentation_x0020_Preference"/>
                <xsd:element ref="ns2:Theme_x0020_Session"/>
                <xsd:element ref="ns2:Age"/>
                <xsd:element ref="ns2:Early_x0020_Career_x0020_Scientist"/>
                <xsd:element ref="ns2:First_x0020_Time_x0020_ICES_x0020_ASC_x0020_Participant"/>
                <xsd:element ref="ns4:Withdrawn" minOccurs="0"/>
                <xsd:element ref="ns4:kd5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1" ma:displayName="Full Name of Author" ma:internalName="FullName" ma:readOnly="false">
      <xsd:simpleType>
        <xsd:restriction base="dms:Text">
          <xsd:maxLength value="255"/>
        </xsd:restriction>
      </xsd:simpleType>
    </xsd:element>
    <xsd:element name="EMail" ma:index="2" ma:displayName="E-Mail" ma:internalName="EMail" ma:readOnly="false">
      <xsd:simpleType>
        <xsd:restriction base="dms:Text">
          <xsd:maxLength value="255"/>
        </xsd:restriction>
      </xsd:simpleType>
    </xsd:element>
    <xsd:element name="WorkAddress" ma:index="4" ma:displayName="Address" ma:internalName="WorkAddress" ma:readOnly="false">
      <xsd:simpleType>
        <xsd:restriction base="dms:Note">
          <xsd:maxLength value="255"/>
        </xsd:restriction>
      </xsd:simpleType>
    </xsd:element>
    <xsd:element name="WorkCountry" ma:index="5" ma:displayName="Country/Region" ma:internalName="WorkCountr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f6a7d-7bea-4bc5-ad92-815fd1a0e4df" elementFormDefault="qualified">
    <xsd:import namespace="http://schemas.microsoft.com/office/2006/documentManagement/types"/>
    <xsd:import namespace="http://schemas.microsoft.com/office/infopath/2007/PartnerControls"/>
    <xsd:element name="Institute" ma:index="3" nillable="true" ma:displayName="Institute" ma:internalName="Institute">
      <xsd:simpleType>
        <xsd:restriction base="dms:Text"/>
      </xsd:simpleType>
    </xsd:element>
    <xsd:element name="First_x0020_Author" ma:index="6" ma:displayName="First Author" ma:internalName="First_x0020_Author">
      <xsd:simpleType>
        <xsd:restriction base="dms:Text"/>
      </xsd:simpleType>
    </xsd:element>
    <xsd:element name="Co-authors" ma:index="7" nillable="true" ma:displayName="Co-authors" ma:internalName="Co_x002d_authors">
      <xsd:simpleType>
        <xsd:restriction base="dms:Note"/>
      </xsd:simpleType>
    </xsd:element>
    <xsd:element name="Presentation_x0020_Preference" ma:index="8" ma:displayName="Presentation Preference" ma:default="" ma:internalName="Presentation_x0020_Preference">
      <xsd:simpleType>
        <xsd:restriction base="dms:Choice">
          <xsd:enumeration value="Paper"/>
          <xsd:enumeration value="Poster"/>
        </xsd:restriction>
      </xsd:simpleType>
    </xsd:element>
    <xsd:element name="Theme_x0020_Session" ma:index="9" ma:displayName="Theme Session" ma:format="Dropdown" ma:internalName="Theme_x0020_Session">
      <xsd:simpleType>
        <xsd:restriction base="dms:Choice">
          <xsd:enumeration value="A"/>
          <xsd:enumeration value="B"/>
          <xsd:enumeration value="C"/>
          <xsd:enumeration value="D"/>
          <xsd:enumeration value="E"/>
          <xsd:enumeration value="F"/>
          <xsd:enumeration value="G"/>
          <xsd:enumeration value="H"/>
          <xsd:enumeration value="J"/>
          <xsd:enumeration value="K"/>
          <xsd:enumeration value="L"/>
          <xsd:enumeration value="M"/>
          <xsd:enumeration value="N"/>
          <xsd:enumeration value="O"/>
          <xsd:enumeration value="P"/>
          <xsd:enumeration value="Q"/>
          <xsd:enumeration value="R"/>
          <xsd:enumeration value="S"/>
        </xsd:restriction>
      </xsd:simpleType>
    </xsd:element>
    <xsd:element name="Age" ma:index="10" ma:displayName="Age" ma:decimals="0" ma:internalName="Age">
      <xsd:simpleType>
        <xsd:restriction base="dms:Number">
          <xsd:maxInclusive value="100"/>
          <xsd:minInclusive value="10"/>
        </xsd:restriction>
      </xsd:simpleType>
    </xsd:element>
    <xsd:element name="Early_x0020_Career_x0020_Scientist" ma:index="11" ma:displayName="Early Career Scientist" ma:default="" ma:internalName="Early_x0020_Career_x0020_Scientist">
      <xsd:simpleType>
        <xsd:restriction base="dms:Choice">
          <xsd:enumeration value="No"/>
          <xsd:enumeration value="Yes"/>
        </xsd:restriction>
      </xsd:simpleType>
    </xsd:element>
    <xsd:element name="First_x0020_Time_x0020_ICES_x0020_ASC_x0020_Participant" ma:index="12" ma:displayName="First Time ICES ASC Participant" ma:default="" ma:internalName="First_x0020_Time_x0020_ICES_x0020_ASC_x0020_Participant">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8a3bd80c-a368-4697-a424-b3b00821b219" elementFormDefault="qualified">
    <xsd:import namespace="http://schemas.microsoft.com/office/2006/documentManagement/types"/>
    <xsd:import namespace="http://schemas.microsoft.com/office/infopath/2007/PartnerControls"/>
    <xsd:element name="Withdrawn" ma:index="15" nillable="true" ma:displayName="Withdrawn" ma:default="0" ma:internalName="Withdrawn">
      <xsd:simpleType>
        <xsd:restriction base="dms:Boolean"/>
      </xsd:simpleType>
    </xsd:element>
    <xsd:element name="kd5e" ma:index="17" nillable="true" ma:displayName="Comments" ma:hidden="true" ma:internalName="kd5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axOccurs="1" ma:index="0" ma:displayName="Abstract Title"/>
        <xsd:element ref="dc:subject" minOccurs="0" maxOccurs="1"/>
        <xsd:element ref="dc:description" minOccurs="0" maxOccurs="1"/>
        <xsd:element name="keywords" maxOccurs="1" ma:index="13"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B3DC55-5A80-48AA-88C6-07E50845D308}"/>
</file>

<file path=customXml/itemProps2.xml><?xml version="1.0" encoding="utf-8"?>
<ds:datastoreItem xmlns:ds="http://schemas.openxmlformats.org/officeDocument/2006/customXml" ds:itemID="{33A4609C-A423-4E1A-9A95-9A19B46648C3}"/>
</file>

<file path=customXml/itemProps3.xml><?xml version="1.0" encoding="utf-8"?>
<ds:datastoreItem xmlns:ds="http://schemas.openxmlformats.org/officeDocument/2006/customXml" ds:itemID="{EF37012C-DCF2-4867-9871-73BF6DE3A964}"/>
</file>

<file path=customXml/itemProps4.xml><?xml version="1.0" encoding="utf-8"?>
<ds:datastoreItem xmlns:ds="http://schemas.openxmlformats.org/officeDocument/2006/customXml" ds:itemID="{72EED240-CA74-4E01-A069-5AF8E5A5B023}"/>
</file>

<file path=docProps/app.xml><?xml version="1.0" encoding="utf-8"?>
<Properties xmlns="http://schemas.openxmlformats.org/officeDocument/2006/extended-properties" xmlns:vt="http://schemas.openxmlformats.org/officeDocument/2006/docPropsVTypes">
  <Template>Normal.dotm</Template>
  <TotalTime>69</TotalTime>
  <Pages>2</Pages>
  <Words>266</Words>
  <Characters>1521</Characters>
  <Application>Microsoft Office Word</Application>
  <DocSecurity>0</DocSecurity>
  <Lines>12</Lines>
  <Paragraphs>3</Paragraphs>
  <ScaleCrop>false</ScaleCrop>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Using environmental and longline fishery data to map potential yellowfin tuna habitats in the tropical Pacific Ocean</dc:title>
  <dc:subject/>
  <dc:creator>han</dc:creator>
  <cp:keywords>Pacific Ocean, yellowfin, GAM, Spatial distribution</cp:keywords>
  <dc:description/>
  <cp:lastModifiedBy>Julie Krogh Hallin</cp:lastModifiedBy>
  <cp:revision>9</cp:revision>
  <dcterms:created xsi:type="dcterms:W3CDTF">2017-04-30T13:11:00Z</dcterms:created>
  <dcterms:modified xsi:type="dcterms:W3CDTF">2017-09-14T12:26:00Z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0x01010026BC488E051B9242B9AA0F2CCB14610C001D1DFBDD7F9C3A40ACF0D5C67C56EB8A</vt:lpwstr>
  </property>
  <property fmtid="{D5CDD505-2E9C-101B-9397-08002B2CF9AE}" pid="3" name="paper/poster">
    <vt:lpwstr>poster</vt:lpwstr>
  </property>
  <property fmtid="{D5CDD505-2E9C-101B-9397-08002B2CF9AE}" pid="4" name="accepted/rejected">
    <vt:lpwstr>Accepted</vt:lpwstr>
  </property>
</Properties>
</file>